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B6" w:rsidRPr="001C47B6" w:rsidRDefault="001C47B6">
      <w:pPr>
        <w:rPr>
          <w:b/>
        </w:rPr>
      </w:pPr>
      <w:r w:rsidRPr="001C47B6">
        <w:rPr>
          <w:b/>
        </w:rPr>
        <w:t>CHEMIA   klasa  1   Szkoła Branżowa</w:t>
      </w:r>
    </w:p>
    <w:p w:rsidR="001C47B6" w:rsidRDefault="001C47B6"/>
    <w:tbl>
      <w:tblPr>
        <w:tblW w:w="129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4"/>
        <w:gridCol w:w="86"/>
        <w:gridCol w:w="6379"/>
      </w:tblGrid>
      <w:tr w:rsidR="00F009C1" w:rsidRPr="0024763F" w:rsidTr="0051131C">
        <w:trPr>
          <w:trHeight w:val="398"/>
        </w:trPr>
        <w:tc>
          <w:tcPr>
            <w:tcW w:w="12929" w:type="dxa"/>
            <w:gridSpan w:val="3"/>
          </w:tcPr>
          <w:p w:rsidR="00F009C1" w:rsidRPr="00F009C1" w:rsidRDefault="005C0937" w:rsidP="00F009C1">
            <w:pPr>
              <w:pStyle w:val="Tekstglowny"/>
              <w:tabs>
                <w:tab w:val="left" w:pos="492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  <w:t>WYMAGANIA EDUKACYJNE</w:t>
            </w:r>
          </w:p>
        </w:tc>
        <w:bookmarkStart w:id="0" w:name="_GoBack"/>
        <w:bookmarkEnd w:id="0"/>
      </w:tr>
      <w:tr w:rsidR="00F009C1" w:rsidRPr="0024763F" w:rsidTr="00F009C1">
        <w:trPr>
          <w:trHeight w:val="585"/>
        </w:trPr>
        <w:tc>
          <w:tcPr>
            <w:tcW w:w="6464" w:type="dxa"/>
          </w:tcPr>
          <w:p w:rsidR="00F009C1" w:rsidRPr="00F009C1" w:rsidRDefault="00F009C1" w:rsidP="00801D94">
            <w:pPr>
              <w:pStyle w:val="Tekstglowny"/>
              <w:rPr>
                <w:b/>
                <w:sz w:val="22"/>
              </w:rPr>
            </w:pPr>
            <w:r w:rsidRPr="00F009C1">
              <w:rPr>
                <w:b/>
                <w:sz w:val="22"/>
              </w:rPr>
              <w:t>PODSTAWOWE</w:t>
            </w:r>
          </w:p>
          <w:p w:rsidR="00F009C1" w:rsidRPr="00F009C1" w:rsidRDefault="00F009C1" w:rsidP="00801D94">
            <w:pPr>
              <w:pStyle w:val="Tekstglowny"/>
              <w:rPr>
                <w:b/>
                <w:sz w:val="22"/>
              </w:rPr>
            </w:pPr>
            <w:r w:rsidRPr="00F009C1">
              <w:rPr>
                <w:b/>
                <w:sz w:val="22"/>
              </w:rPr>
              <w:t>Uczeń:</w:t>
            </w:r>
          </w:p>
        </w:tc>
        <w:tc>
          <w:tcPr>
            <w:tcW w:w="6465" w:type="dxa"/>
            <w:gridSpan w:val="2"/>
          </w:tcPr>
          <w:p w:rsidR="00F009C1" w:rsidRPr="00F009C1" w:rsidRDefault="00F009C1" w:rsidP="00801D94">
            <w:pPr>
              <w:pStyle w:val="Tekstglowny"/>
              <w:rPr>
                <w:b/>
                <w:sz w:val="22"/>
              </w:rPr>
            </w:pPr>
            <w:r w:rsidRPr="00F009C1">
              <w:rPr>
                <w:b/>
                <w:sz w:val="22"/>
              </w:rPr>
              <w:t>PONADPODSTAWOWE</w:t>
            </w:r>
          </w:p>
          <w:p w:rsidR="00F009C1" w:rsidRPr="00F009C1" w:rsidRDefault="00F009C1" w:rsidP="00801D94">
            <w:pPr>
              <w:pStyle w:val="Tekstglowny"/>
              <w:rPr>
                <w:b/>
                <w:sz w:val="22"/>
              </w:rPr>
            </w:pPr>
            <w:r w:rsidRPr="00F009C1">
              <w:rPr>
                <w:b/>
                <w:sz w:val="22"/>
              </w:rPr>
              <w:t>Uczeń:</w:t>
            </w:r>
          </w:p>
        </w:tc>
      </w:tr>
      <w:tr w:rsidR="00801D94" w:rsidRPr="0024763F" w:rsidTr="001C47B6">
        <w:trPr>
          <w:trHeight w:val="345"/>
        </w:trPr>
        <w:tc>
          <w:tcPr>
            <w:tcW w:w="12929" w:type="dxa"/>
            <w:gridSpan w:val="3"/>
          </w:tcPr>
          <w:p w:rsidR="00801D94" w:rsidRPr="00A06521" w:rsidRDefault="00801D94" w:rsidP="00801D94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METALE I NIEMETALE</w:t>
            </w:r>
          </w:p>
        </w:tc>
      </w:tr>
      <w:tr w:rsidR="00801D94" w:rsidRPr="006D5D64" w:rsidTr="001C47B6">
        <w:tc>
          <w:tcPr>
            <w:tcW w:w="6550" w:type="dxa"/>
            <w:gridSpan w:val="2"/>
          </w:tcPr>
          <w:p w:rsidR="00801D94" w:rsidRDefault="00801D94" w:rsidP="00C75616">
            <w:pPr>
              <w:pStyle w:val="Tekstglowny"/>
              <w:jc w:val="left"/>
            </w:pPr>
            <w:r w:rsidRPr="00762D49">
              <w:t>–</w:t>
            </w:r>
            <w:r>
              <w:t xml:space="preserve"> definiuje pojęcia: </w:t>
            </w:r>
            <w:r w:rsidRPr="00C75616">
              <w:rPr>
                <w:i/>
              </w:rPr>
              <w:t>materia</w:t>
            </w:r>
            <w:r>
              <w:t xml:space="preserve">, </w:t>
            </w:r>
            <w:r w:rsidRPr="00C75616">
              <w:rPr>
                <w:i/>
              </w:rPr>
              <w:t>substancje chemiczne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dzieli substancje na proste i złożone oraz ich mieszaniny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dzieli mieszaniny na jednorodne i niejednorodne</w:t>
            </w:r>
          </w:p>
          <w:p w:rsidR="00801D94" w:rsidRPr="00C75616" w:rsidRDefault="00801D94" w:rsidP="00C75616">
            <w:pPr>
              <w:pStyle w:val="Tekstglowny"/>
              <w:jc w:val="left"/>
              <w:rPr>
                <w:i/>
              </w:rPr>
            </w:pPr>
            <w:r w:rsidRPr="00762D49">
              <w:t>–</w:t>
            </w:r>
            <w:r>
              <w:t xml:space="preserve"> podaje definicję </w:t>
            </w:r>
            <w:r w:rsidRPr="00C75616">
              <w:rPr>
                <w:i/>
              </w:rPr>
              <w:t>pierwiastka</w:t>
            </w:r>
            <w:r>
              <w:t xml:space="preserve"> i </w:t>
            </w:r>
            <w:r w:rsidRPr="00C75616">
              <w:rPr>
                <w:i/>
              </w:rPr>
              <w:t>związku chemicznego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wymienia stany skupienia materii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wskazuje, jaki rodzaj drobin nazywamy atomami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wymienia podstawowe cząstki wchodzące w skład atomu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opisuje budowę atomu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charakteryzuje protony, elektrony i neutrony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definiuje liczbę atomową i masę atomową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zna symbole literowe powłok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definiuje pojęcie </w:t>
            </w:r>
            <w:r w:rsidRPr="00C75616">
              <w:rPr>
                <w:i/>
              </w:rPr>
              <w:t>izotop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zna pojęcia: </w:t>
            </w:r>
            <w:r w:rsidRPr="00C75616">
              <w:rPr>
                <w:i/>
              </w:rPr>
              <w:t>chmura elektronowa</w:t>
            </w:r>
            <w:r>
              <w:t xml:space="preserve">, </w:t>
            </w:r>
            <w:r w:rsidRPr="00C75616">
              <w:rPr>
                <w:i/>
              </w:rPr>
              <w:t>powłoka walencyjna</w:t>
            </w:r>
            <w:r>
              <w:t xml:space="preserve">, </w:t>
            </w:r>
            <w:r w:rsidRPr="00C75616">
              <w:rPr>
                <w:i/>
              </w:rPr>
              <w:t>elektrony walencyjne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 definiuje atomową jednostkę masy</w:t>
            </w:r>
            <w:r>
              <w:t>, masę atomową i masę cząsteczkową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</w:t>
            </w:r>
            <w:r w:rsidRPr="00762D49">
              <w:t>zna jednostkę masy atomowej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podaje przykłady ciał fizycznych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wyjaśnia różnicę między związkiem chemicznym a mieszaniną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charakteryzuje stany skupienia materii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wyjaśnia, na czym polega skraplanie, krzepnięcie, parowanie, sublimacja i resublimacja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podaje zależność między liczbą protonów i elektronów w atomie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określa liczbę protonów, elektronów i neutronów na podstawie zapisu </w:t>
            </w:r>
            <w:r>
              <w:rPr>
                <w:vertAlign w:val="superscript"/>
              </w:rPr>
              <w:t>A</w:t>
            </w:r>
            <w:r>
              <w:rPr>
                <w:vertAlign w:val="subscript"/>
              </w:rPr>
              <w:t>Z</w:t>
            </w:r>
            <w:r>
              <w:t xml:space="preserve"> E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>
              <w:t xml:space="preserve"> zna wzór na obliczanie maksymalnej liczby elektronów na poszczególnych powłokach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oblicza masę cząsteczkową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6379" w:type="dxa"/>
          </w:tcPr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 xml:space="preserve">– </w:t>
            </w:r>
            <w:r>
              <w:t>wyjaśnia różnicę pomiędzy pierwiastkiem, związkiem chemicznym i mieszaniną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opisuje wewnętrzną budowę substancji w różnych stanach skupienia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wyjaśnia, czym jest promień atomowy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określa rząd wielkości rozmiarów atomów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potrafi zapisać konfigurację elektronową atomów pierwiastków o Z=1 do Z=20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wyjaśnia powód, dla którego wprowadzono atomową jednostkę masy</w:t>
            </w:r>
            <w:r w:rsidRPr="00762D49">
              <w:t xml:space="preserve"> 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zapisuje obserwacje oraz formułuje wnioski z przeprowadzonych doświadczeń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projektuje i wykonuje doświadczenia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potwierdzające ziarnistą budowę materii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projektuje i przeprowadza doświadczenie wykazujące różnicę pomiędzy mieszaniną a związkiem chemicznym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wymienia nazwiska filozofów greckich, którzy prowadzili badania nad budową materii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omawia atomistyczną teorię budowy materii Daltona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omawia wkład Marii Skłodowskiej-Curie i jej męża Piotra Curie w prace nad wyjaśnieniem budowy atomu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charakteryzuje model budowy atomu wg Rutherforda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 i Bohra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</w:tr>
      <w:tr w:rsidR="00801D94" w:rsidRPr="006D5D64" w:rsidTr="001C47B6">
        <w:tc>
          <w:tcPr>
            <w:tcW w:w="6550" w:type="dxa"/>
            <w:gridSpan w:val="2"/>
          </w:tcPr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>
              <w:t xml:space="preserve"> dzieli pierwiastki na metale i niemetale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wie, kto pierwszy podał definicję pierwiastka chemicznego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wymienia pierwiastki, które w temperaturze pokojowej są cieczami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wie, w jaki sposób tworzy się nazwy pierwiastków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wie, w jaki sposób tworzy się symbole pierwiastków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wie, co to jest układ okresowy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podaje nazwisko twórcy układu okresowego pierwiastków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zna budowę układu okresowego pierwiastków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podaje treść prawa okresowości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</w:t>
            </w:r>
            <w:r w:rsidRPr="00762D49">
              <w:t>odczytuje w układzie okresowym masy atomowe pierwiastków chemicznych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wskazuje na położenie metali i niemetali w układzie okresowym pierwiastków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potrafi odnaleźć dany metal lub niemetal w układzie okresowym pierwiastków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wie, jaką wielkość wziął pod uwagę Mendelejew, klasyfikując pierwiastki chemiczne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zna związek między położeniem pierwiastka w układzie okresowym a budową jego atomu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korzysta z układu okresowego pierwiastków chemicznych i odczytuje numer grupy, numer okresu, masę atomową, liczbę atomową wskazanego pierwiastka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tworzy nazwy grup w układzie okresowym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wie, w jaki sposób zmienia się charakter metaliczny w grupach i okresach układu okresowego ze wzrostem liczby atomowej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definiuje pojęcie </w:t>
            </w:r>
            <w:r w:rsidRPr="00C75616">
              <w:rPr>
                <w:i/>
              </w:rPr>
              <w:t>elektroujemność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wyjaśnia, które pierwiastki zaliczamy do elektroujemnych, a które do elektrododatnich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6379" w:type="dxa"/>
          </w:tcPr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wie, w jaki sposób zmienia się promień atomowy w grupach głównych i okresach ze wzrostem liczby atomowej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określa zamiany aktywności metali i niemetali w obrębie grupy i obrębie okresu ze wzrostem liczby atomowej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omawia współczesną wersję układu okresowego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wyjaśnia przyczyny zmian promienia atomowego w grupach i okresach ze wzrostem liczby atomowej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wylicza nazwiska uczonych, którzy próbowali sklasyfikować pierwiastki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</w:tr>
      <w:tr w:rsidR="00801D94" w:rsidRPr="006D5D64" w:rsidTr="001C47B6">
        <w:tc>
          <w:tcPr>
            <w:tcW w:w="6550" w:type="dxa"/>
            <w:gridSpan w:val="2"/>
          </w:tcPr>
          <w:p w:rsidR="00801D94" w:rsidRDefault="00801D94" w:rsidP="006E487C">
            <w:pPr>
              <w:pStyle w:val="Tekstglowny"/>
              <w:jc w:val="left"/>
            </w:pPr>
            <w:r>
              <w:lastRenderedPageBreak/>
              <w:t xml:space="preserve">– wyjaśnia pojęcie </w:t>
            </w:r>
            <w:r w:rsidRPr="00C75616">
              <w:rPr>
                <w:i/>
              </w:rPr>
              <w:t>wiązanie chemiczne</w:t>
            </w:r>
          </w:p>
          <w:p w:rsidR="00801D94" w:rsidRDefault="00801D94" w:rsidP="006E487C">
            <w:pPr>
              <w:pStyle w:val="Tekstglowny"/>
              <w:jc w:val="left"/>
            </w:pPr>
            <w:r w:rsidRPr="00762D49">
              <w:t>–</w:t>
            </w:r>
            <w:r>
              <w:t xml:space="preserve"> wymienia typy wiązań chemicznych</w:t>
            </w:r>
          </w:p>
          <w:p w:rsidR="00801D94" w:rsidRDefault="00801D94" w:rsidP="006E487C">
            <w:pPr>
              <w:pStyle w:val="Tekstglowny"/>
              <w:jc w:val="left"/>
            </w:pPr>
            <w:r>
              <w:t>– wie, że atom, tracąc elektrony walencyjne, zyskuje nadmiar ładunków dodatnich i staje się jonem dodatnim</w:t>
            </w:r>
          </w:p>
          <w:p w:rsidR="00801D94" w:rsidRDefault="00801D94" w:rsidP="006E487C">
            <w:pPr>
              <w:pStyle w:val="Tekstglowny"/>
              <w:jc w:val="left"/>
            </w:pPr>
            <w:r>
              <w:t>– wie, że atom, przyłączając elektrony na powłokę walencyjną, zyskuje nadmiar ładunków ujemnych i staje się anionem</w:t>
            </w:r>
          </w:p>
          <w:p w:rsidR="00801D94" w:rsidRDefault="00801D94" w:rsidP="006E487C">
            <w:pPr>
              <w:pStyle w:val="Tekstglowny"/>
              <w:jc w:val="left"/>
            </w:pPr>
            <w:r>
              <w:t>– zapisuje symbole jonów dodatnich i ujemnych przy podanych ładunkach</w:t>
            </w:r>
          </w:p>
          <w:p w:rsidR="00801D94" w:rsidRDefault="00801D94" w:rsidP="006E487C">
            <w:pPr>
              <w:pStyle w:val="Tekstglowny"/>
              <w:jc w:val="left"/>
            </w:pPr>
            <w:r w:rsidRPr="00762D49">
              <w:t>–</w:t>
            </w:r>
            <w:r>
              <w:t xml:space="preserve"> wymienia rodzaje wiązań chemicznych</w:t>
            </w:r>
          </w:p>
          <w:p w:rsidR="00801D94" w:rsidRDefault="00801D94" w:rsidP="006E487C">
            <w:pPr>
              <w:pStyle w:val="Tekstglowny"/>
              <w:jc w:val="left"/>
            </w:pPr>
            <w:r w:rsidRPr="00762D49">
              <w:t>–</w:t>
            </w:r>
            <w:r>
              <w:t xml:space="preserve"> wskazuje wzory sumaryczne, kreskowe (strukturalne)</w:t>
            </w:r>
          </w:p>
          <w:p w:rsidR="00801D94" w:rsidRDefault="00801D94" w:rsidP="006E487C">
            <w:pPr>
              <w:pStyle w:val="Tekstglowny"/>
              <w:jc w:val="left"/>
            </w:pPr>
            <w:r w:rsidRPr="00762D49">
              <w:t>–</w:t>
            </w:r>
            <w:r>
              <w:t xml:space="preserve"> dzieli cząsteczki na </w:t>
            </w:r>
            <w:proofErr w:type="spellStart"/>
            <w:r>
              <w:t>homoatomowe</w:t>
            </w:r>
            <w:proofErr w:type="spellEnd"/>
            <w:r>
              <w:t xml:space="preserve"> i </w:t>
            </w:r>
            <w:proofErr w:type="spellStart"/>
            <w:r>
              <w:t>heteroatomowe</w:t>
            </w:r>
            <w:proofErr w:type="spellEnd"/>
            <w:r>
              <w:t xml:space="preserve"> </w:t>
            </w:r>
            <w:r w:rsidRPr="00762D49">
              <w:t>–</w:t>
            </w:r>
            <w:r>
              <w:t xml:space="preserve"> wskazuje wiązanie pojedyncze i wielokrotne</w:t>
            </w:r>
          </w:p>
          <w:p w:rsidR="00801D94" w:rsidRDefault="00801D94" w:rsidP="006E487C">
            <w:pPr>
              <w:pStyle w:val="Tekstglowny"/>
              <w:jc w:val="left"/>
            </w:pPr>
            <w:r w:rsidRPr="00762D49">
              <w:t>–</w:t>
            </w:r>
            <w:r>
              <w:t xml:space="preserve"> definiuje pojęcie </w:t>
            </w:r>
            <w:r w:rsidRPr="00C75616">
              <w:rPr>
                <w:i/>
              </w:rPr>
              <w:t>wartościowość pierwiastków</w:t>
            </w:r>
          </w:p>
          <w:p w:rsidR="00801D94" w:rsidRDefault="00801D94" w:rsidP="006E487C">
            <w:pPr>
              <w:pStyle w:val="Tekstglowny"/>
              <w:jc w:val="left"/>
            </w:pPr>
            <w:r>
              <w:t xml:space="preserve">– wyjaśnia </w:t>
            </w:r>
            <w:proofErr w:type="spellStart"/>
            <w:r>
              <w:t>pojęcia</w:t>
            </w:r>
            <w:r w:rsidRPr="00C75616">
              <w:rPr>
                <w:i/>
              </w:rPr>
              <w:t>dublet</w:t>
            </w:r>
            <w:proofErr w:type="spellEnd"/>
            <w:r>
              <w:t xml:space="preserve"> i </w:t>
            </w:r>
            <w:r w:rsidRPr="00C75616">
              <w:rPr>
                <w:i/>
              </w:rPr>
              <w:t>oktet elektronowy</w:t>
            </w:r>
          </w:p>
          <w:p w:rsidR="00801D94" w:rsidRDefault="00801D94" w:rsidP="006E487C">
            <w:pPr>
              <w:pStyle w:val="Tekstglowny"/>
              <w:jc w:val="left"/>
            </w:pPr>
            <w:r>
              <w:t>– wskazuje helowiec, do którego konfiguracji elektronowej dąży atom innego pierwiastka, tworząc wiązanie chemiczne</w:t>
            </w:r>
          </w:p>
          <w:p w:rsidR="00801D94" w:rsidRDefault="00801D94" w:rsidP="006E487C">
            <w:pPr>
              <w:pStyle w:val="Tekstglowny"/>
              <w:jc w:val="left"/>
            </w:pPr>
            <w:r>
              <w:t>– zapisuje równania procesów powstawania prostych jonów dodatnich i ujemnych</w:t>
            </w:r>
          </w:p>
          <w:p w:rsidR="00801D94" w:rsidRDefault="00801D94" w:rsidP="006E487C">
            <w:pPr>
              <w:pStyle w:val="Tekstglowny"/>
              <w:jc w:val="left"/>
            </w:pPr>
            <w:r>
              <w:t xml:space="preserve">– porównuje promienie kationu z promieniem jonu, z którego powstał kation </w:t>
            </w:r>
          </w:p>
          <w:p w:rsidR="00801D94" w:rsidRDefault="00801D94" w:rsidP="006E487C">
            <w:pPr>
              <w:pStyle w:val="Tekstglowny"/>
              <w:jc w:val="left"/>
            </w:pPr>
            <w:r>
              <w:t xml:space="preserve">– porównuje promienie anionu z promieniami atomu, z którego powstał anion </w:t>
            </w:r>
          </w:p>
          <w:p w:rsidR="00801D94" w:rsidRDefault="00801D94" w:rsidP="006E487C">
            <w:pPr>
              <w:pStyle w:val="Tekstglowny"/>
              <w:jc w:val="left"/>
            </w:pPr>
            <w:r w:rsidRPr="00762D49">
              <w:t>–</w:t>
            </w:r>
            <w:r>
              <w:t xml:space="preserve"> wyjaśnia pojęcie </w:t>
            </w:r>
            <w:r w:rsidRPr="00C75616">
              <w:rPr>
                <w:i/>
              </w:rPr>
              <w:t>elektrony wiążące</w:t>
            </w:r>
            <w:r>
              <w:t xml:space="preserve"> i </w:t>
            </w:r>
            <w:r w:rsidRPr="00C75616">
              <w:rPr>
                <w:i/>
              </w:rPr>
              <w:t>elektrony niewiążące</w:t>
            </w:r>
          </w:p>
          <w:p w:rsidR="00801D94" w:rsidRDefault="00801D94" w:rsidP="006E487C">
            <w:pPr>
              <w:pStyle w:val="Tekstglowny"/>
              <w:jc w:val="left"/>
            </w:pPr>
            <w:r w:rsidRPr="00762D49">
              <w:t>–</w:t>
            </w:r>
            <w:r>
              <w:t xml:space="preserve"> wyjaśnia pojęcia </w:t>
            </w:r>
            <w:r w:rsidRPr="00C75616">
              <w:rPr>
                <w:i/>
              </w:rPr>
              <w:t>dipol</w:t>
            </w:r>
            <w:r>
              <w:t xml:space="preserve"> i </w:t>
            </w:r>
            <w:r w:rsidRPr="00C75616">
              <w:rPr>
                <w:i/>
              </w:rPr>
              <w:t>związki polarne</w:t>
            </w:r>
          </w:p>
          <w:p w:rsidR="00801D94" w:rsidRDefault="00801D94" w:rsidP="006E487C">
            <w:pPr>
              <w:pStyle w:val="Tekstglowny"/>
              <w:jc w:val="left"/>
            </w:pPr>
          </w:p>
        </w:tc>
        <w:tc>
          <w:tcPr>
            <w:tcW w:w="6379" w:type="dxa"/>
          </w:tcPr>
          <w:p w:rsidR="00801D94" w:rsidRDefault="00801D94" w:rsidP="006E487C">
            <w:pPr>
              <w:pStyle w:val="Tekstglowny"/>
              <w:jc w:val="left"/>
            </w:pPr>
            <w:r>
              <w:t>– wyjaśnia bierność chemiczną helowców</w:t>
            </w:r>
          </w:p>
          <w:p w:rsidR="00801D94" w:rsidRDefault="00801D94" w:rsidP="006E487C">
            <w:pPr>
              <w:pStyle w:val="Tekstglowny"/>
              <w:jc w:val="left"/>
            </w:pPr>
            <w:r w:rsidRPr="00762D49">
              <w:t>–</w:t>
            </w:r>
            <w:r>
              <w:t xml:space="preserve"> wyjaśnia dlaczego atomy łączą się w cząsteczki (związki chemiczne)</w:t>
            </w:r>
          </w:p>
          <w:p w:rsidR="00801D94" w:rsidRDefault="00801D94" w:rsidP="006E487C">
            <w:pPr>
              <w:pStyle w:val="Tekstglowny"/>
              <w:jc w:val="left"/>
            </w:pPr>
            <w:r>
              <w:t>– omawia, w jaki sposób atomy innych pierwiastków mogą uzyskać konfigurację najbliższego helowca</w:t>
            </w:r>
          </w:p>
          <w:p w:rsidR="00801D94" w:rsidRDefault="00801D94" w:rsidP="006E487C">
            <w:pPr>
              <w:pStyle w:val="Tekstglowny"/>
              <w:jc w:val="left"/>
            </w:pPr>
            <w:r w:rsidRPr="00762D49">
              <w:t>–</w:t>
            </w:r>
            <w:r>
              <w:t xml:space="preserve"> korzysta z wartości elektroujemności wg Paulinga w celu obliczenia różnicy elektroujemności pomiędzy łączącymi się atomami</w:t>
            </w:r>
          </w:p>
          <w:p w:rsidR="00801D94" w:rsidRDefault="00801D94" w:rsidP="006E487C">
            <w:pPr>
              <w:pStyle w:val="Tekstglowny"/>
              <w:jc w:val="left"/>
            </w:pPr>
            <w:r w:rsidRPr="00762D49">
              <w:t>–</w:t>
            </w:r>
            <w:r>
              <w:t xml:space="preserve"> określa rodzaj wiązania chemicznego na podstawie różnicy elektroujemności</w:t>
            </w:r>
          </w:p>
          <w:p w:rsidR="00801D94" w:rsidRDefault="00801D94" w:rsidP="006E487C">
            <w:pPr>
              <w:pStyle w:val="Tekstglowny"/>
              <w:jc w:val="left"/>
            </w:pPr>
            <w:r w:rsidRPr="00762D49">
              <w:t>–</w:t>
            </w:r>
            <w:r>
              <w:t xml:space="preserve"> wyjaśnia pojęcie </w:t>
            </w:r>
            <w:r w:rsidRPr="00C75616">
              <w:rPr>
                <w:i/>
              </w:rPr>
              <w:t>gaz elektronowy</w:t>
            </w:r>
          </w:p>
          <w:p w:rsidR="00801D94" w:rsidRDefault="00801D94" w:rsidP="006E487C">
            <w:pPr>
              <w:pStyle w:val="Tekstglowny"/>
              <w:jc w:val="left"/>
            </w:pPr>
            <w:r w:rsidRPr="00762D49">
              <w:t>–</w:t>
            </w:r>
            <w:r>
              <w:t xml:space="preserve"> wie, co jest istotą wiązania kowalencyjnego, jonowego i metalicznego</w:t>
            </w:r>
          </w:p>
          <w:p w:rsidR="00801D94" w:rsidRDefault="00801D94" w:rsidP="006E487C">
            <w:pPr>
              <w:pStyle w:val="Tekstglowny"/>
              <w:jc w:val="left"/>
            </w:pPr>
            <w:r w:rsidRPr="00762D49">
              <w:t>–</w:t>
            </w:r>
            <w:r>
              <w:t xml:space="preserve"> omawia budowę cząsteczki wody</w:t>
            </w:r>
          </w:p>
          <w:p w:rsidR="00801D94" w:rsidRPr="00C75616" w:rsidRDefault="00801D94" w:rsidP="006E487C">
            <w:pPr>
              <w:pStyle w:val="Tekstglowny"/>
              <w:jc w:val="left"/>
              <w:rPr>
                <w:i/>
              </w:rPr>
            </w:pPr>
            <w:r w:rsidRPr="00762D49">
              <w:t>–</w:t>
            </w:r>
            <w:r>
              <w:t xml:space="preserve"> wyjaśnia pojęcie </w:t>
            </w:r>
            <w:r w:rsidRPr="00C75616">
              <w:rPr>
                <w:i/>
              </w:rPr>
              <w:t>sieć kowalencyjna</w:t>
            </w:r>
            <w:r>
              <w:t xml:space="preserve">, </w:t>
            </w:r>
            <w:r w:rsidRPr="00C75616">
              <w:rPr>
                <w:i/>
              </w:rPr>
              <w:t>kryształ jonowy</w:t>
            </w:r>
            <w:r>
              <w:t xml:space="preserve">, </w:t>
            </w:r>
            <w:r w:rsidRPr="00C75616">
              <w:rPr>
                <w:i/>
              </w:rPr>
              <w:t xml:space="preserve">cząsteczki </w:t>
            </w:r>
            <w:proofErr w:type="spellStart"/>
            <w:r w:rsidRPr="00C75616">
              <w:rPr>
                <w:i/>
              </w:rPr>
              <w:t>monomeryczne</w:t>
            </w:r>
            <w:proofErr w:type="spellEnd"/>
          </w:p>
          <w:p w:rsidR="00801D94" w:rsidRDefault="00801D94" w:rsidP="006E487C">
            <w:pPr>
              <w:pStyle w:val="Tekstglowny"/>
              <w:jc w:val="left"/>
            </w:pPr>
            <w:r w:rsidRPr="00762D49">
              <w:t>–</w:t>
            </w:r>
            <w:r>
              <w:t xml:space="preserve"> zapisuje schemat tworzenia wiązania jonowego i kowalencyjnego</w:t>
            </w:r>
          </w:p>
          <w:p w:rsidR="00801D94" w:rsidRDefault="00801D94" w:rsidP="006E487C">
            <w:pPr>
              <w:pStyle w:val="Tekstglowny"/>
              <w:jc w:val="left"/>
            </w:pPr>
            <w:r w:rsidRPr="00762D49">
              <w:t>–</w:t>
            </w:r>
            <w:r>
              <w:t xml:space="preserve"> wyjaśnia, czym jest wiązanie wodorowe</w:t>
            </w:r>
          </w:p>
          <w:p w:rsidR="00801D94" w:rsidRDefault="00801D94" w:rsidP="006E487C">
            <w:pPr>
              <w:pStyle w:val="Tekstglowny"/>
              <w:jc w:val="left"/>
            </w:pPr>
            <w:r w:rsidRPr="00762D49">
              <w:t>–</w:t>
            </w:r>
            <w:r>
              <w:t xml:space="preserve"> wymienia najczęściej spotykane ułożenia atomów metali w ich kryształach</w:t>
            </w:r>
          </w:p>
        </w:tc>
      </w:tr>
      <w:tr w:rsidR="00801D94" w:rsidRPr="006D5D64" w:rsidTr="001C47B6">
        <w:tc>
          <w:tcPr>
            <w:tcW w:w="6550" w:type="dxa"/>
            <w:gridSpan w:val="2"/>
          </w:tcPr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wymienia właściwości fizyczne i chemiczne substancji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wie, co to są piktogramy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zna wzór pozwalający obliczyć gęstość substancji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wie, że wszystkie substancje, w których przeważa wiązanie jonowe, tworzą kryształy jonowe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definiuje pojęcia: </w:t>
            </w:r>
            <w:r w:rsidRPr="00C75616">
              <w:rPr>
                <w:i/>
              </w:rPr>
              <w:t>wiązanie jonowe</w:t>
            </w:r>
            <w:r>
              <w:t xml:space="preserve">, </w:t>
            </w:r>
            <w:r w:rsidRPr="00C75616">
              <w:rPr>
                <w:i/>
              </w:rPr>
              <w:t>wiązanie metaliczne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wie, co to jest szereg aktywności metali</w:t>
            </w:r>
            <w:r w:rsidRPr="00762D49">
              <w:t>–</w:t>
            </w:r>
            <w:r>
              <w:t xml:space="preserve"> wie, co to jest pasywacja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wyjaśnia pojęcie </w:t>
            </w:r>
            <w:r w:rsidRPr="00C75616">
              <w:rPr>
                <w:i/>
              </w:rPr>
              <w:t>warunki standardowe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oblicza gęstość substancji, mając masę substancji i jej objętość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>
              <w:t xml:space="preserve"> interpretuje piktogramy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wyjaśnia, czym jest aktywność chemiczna 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wylicza właściwości substancji o wiązaniach jonowych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wie, dlaczego w szeregu aktywności metali znajduje się wodór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wylicza właściwości substancji, w których przeważa wiązanie kowalencyjne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6379" w:type="dxa"/>
          </w:tcPr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lastRenderedPageBreak/>
              <w:t>– omawia właściwości substancji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wyjaśnia różnicę między rozpuszczaniem a roztwarzaniem substancji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omawia właściwości metali wynikające z istnienia wiązań metalicznych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zapisuje równania reakcji metali aktywnych z wodą z kwasem chlorowodorowym oraz metali z solami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korzysta z szeregu aktywności metali w celu porównania aktywności metali 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wymienia grupy związków chemicznych o budowie jonowej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>
              <w:t xml:space="preserve"> projektuje i przeprowadza doświadczenie w celu porównania aktywności dwóch metali, zachowania się metali w stosunku do wody oraz kwasu chlorowodorowego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 </w:t>
            </w:r>
          </w:p>
        </w:tc>
      </w:tr>
      <w:tr w:rsidR="00801D94" w:rsidRPr="006D5D64" w:rsidTr="001C47B6">
        <w:tc>
          <w:tcPr>
            <w:tcW w:w="6550" w:type="dxa"/>
            <w:gridSpan w:val="2"/>
          </w:tcPr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>
              <w:t xml:space="preserve"> wie, co to jest alotropia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wymienia odmiany alotropowe węgla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wymienia właściwości diamentu i grafitu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wylicza zastosowanie diamentu i grafitu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podaje różnice w budowie diamentu i grafitu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omawia właściwości diamentu i grafitu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rozumie, że zastosowanie diamentu i grafitu zależy od budowy tych odmian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wie, czym jest grafen</w:t>
            </w:r>
          </w:p>
        </w:tc>
        <w:tc>
          <w:tcPr>
            <w:tcW w:w="6379" w:type="dxa"/>
          </w:tcPr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- analizuje właściwości diamentu i grafitu na podstawie ich budowy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opisuje budowę fulerenów 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opisuje właściwości grafenu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wnioskuje, czym są spowodowane różnice właściwości diamentu i grafitu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projektuje i przeprowadza doświadczenie w celu zbadania przewodności elektrycznej oraz cieplnej grafitu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omawia występowanie węgla w skorupie ziemskiej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omawia powstawanie i występowanie diamentów w przyrodzie</w:t>
            </w:r>
          </w:p>
        </w:tc>
      </w:tr>
      <w:tr w:rsidR="00801D94" w:rsidRPr="006D5D64" w:rsidTr="001C47B6">
        <w:tc>
          <w:tcPr>
            <w:tcW w:w="6550" w:type="dxa"/>
            <w:gridSpan w:val="2"/>
          </w:tcPr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wskazuje na położenie niemetali w układzie okresowym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wskazuje położenie </w:t>
            </w:r>
            <w:r>
              <w:rPr>
                <w:rStyle w:val="Italic"/>
                <w:i w:val="0"/>
                <w:iCs w:val="0"/>
              </w:rPr>
              <w:t>wodoru, tlenu, azotu, chloru, jodu oraz gazów szlachetnych</w:t>
            </w:r>
            <w:r>
              <w:t xml:space="preserve"> (numer grupy i numer okresu) w układzie okresowym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wymienia właściwości fizyczne wodoru, tlenu, azotu, chloru, jodu i gazów szlachetnych (stan skupienia, barwa rozpuszczalność w wodzie)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wie, co to jest mieszanina piorunująca</w:t>
            </w:r>
          </w:p>
          <w:p w:rsidR="00801D94" w:rsidRDefault="00801D94" w:rsidP="00C75616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 w:rsidRPr="00762D49">
              <w:t>–</w:t>
            </w:r>
            <w:r>
              <w:t xml:space="preserve"> </w:t>
            </w:r>
            <w:r>
              <w:rPr>
                <w:rStyle w:val="Italic"/>
                <w:i w:val="0"/>
                <w:iCs w:val="0"/>
              </w:rPr>
              <w:t>wymienia zastosowanie wodoru, tlenu, azotu, chloru, jodu oraz gazów szlachetnych</w:t>
            </w:r>
          </w:p>
          <w:p w:rsidR="00801D94" w:rsidRDefault="00801D94" w:rsidP="00C75616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 w:rsidRPr="00762D49">
              <w:t>–</w:t>
            </w:r>
            <w:r>
              <w:t xml:space="preserve"> podaje liczbę atomową oraz masę atomową </w:t>
            </w:r>
            <w:r>
              <w:rPr>
                <w:rStyle w:val="Italic"/>
                <w:i w:val="0"/>
                <w:iCs w:val="0"/>
              </w:rPr>
              <w:t>wodoru, tlenu, azotu, chloru, jodu oraz gazów szlachetnych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odczytuje wartości elektroujemności wybranych niemetali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omawia sposoby otrzymywania wybranych niemetali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wymienia odmiany alotropowe tlenu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wylicza właściwości i zastosowanie ozonu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6379" w:type="dxa"/>
          </w:tcPr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pisze równania reakcji otrzymywania wodoru i tlenu</w:t>
            </w:r>
          </w:p>
          <w:p w:rsidR="00801D94" w:rsidRPr="001C47B6" w:rsidRDefault="00801D94" w:rsidP="00C75616">
            <w:pPr>
              <w:pStyle w:val="Tekstglowny"/>
              <w:jc w:val="left"/>
              <w:rPr>
                <w:rStyle w:val="Italic"/>
                <w:i w:val="0"/>
                <w:iCs w:val="0"/>
                <w:szCs w:val="24"/>
                <w:lang w:eastAsia="pl-PL"/>
              </w:rPr>
            </w:pPr>
            <w:r w:rsidRPr="00762D49">
              <w:t>–</w:t>
            </w:r>
            <w:r>
              <w:t xml:space="preserve"> zapisuje obserwacje oraz formułuje wnioski z przeprowadzonych doświadczeń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rPr>
                <w:rStyle w:val="Italic"/>
                <w:i w:val="0"/>
                <w:iCs w:val="0"/>
              </w:rPr>
              <w:t xml:space="preserve"> projektuje i przeprowadza eksperyment: otrzymywanie tlenu w </w:t>
            </w:r>
            <w:r>
              <w:t>wyniku termicznego rozkładu manganianu(VII) potasu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opisuje i przewiduje wpływ rodzaju wiązania na właściwości fizyczne substancji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omawia występowanie wodoru, tlenu, azotu, chloru, jodu, gazów szlachetnych oraz ozonu w przyrodzie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</w:tr>
      <w:tr w:rsidR="00801D94" w:rsidRPr="006D5D64" w:rsidTr="001C47B6">
        <w:tc>
          <w:tcPr>
            <w:tcW w:w="6550" w:type="dxa"/>
            <w:gridSpan w:val="2"/>
          </w:tcPr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podaje przykłady metali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wskazuje położenie metali w układzie okresowym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>
              <w:t xml:space="preserve"> odczytuje z tablic dane dotyczące metali (np. temperatura topnienia, temperatura wrzenia, gęstość)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wylicza charakterystyczne właściwości metali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wymienia metal, który występuje w temperaturze pokojowej w stanie ciekłym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wymienia metale, które mają inną barwę niż srebrzystoszarą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rPr>
                <w:rStyle w:val="Italic"/>
                <w:i w:val="0"/>
                <w:iCs w:val="0"/>
              </w:rPr>
              <w:t xml:space="preserve"> wylicza właściwości i zastosowanie żelaza, miedzi, </w:t>
            </w:r>
            <w:proofErr w:type="spellStart"/>
            <w:r>
              <w:rPr>
                <w:rStyle w:val="Italic"/>
                <w:i w:val="0"/>
                <w:iCs w:val="0"/>
              </w:rPr>
              <w:t>glinu</w:t>
            </w:r>
            <w:proofErr w:type="spellEnd"/>
            <w:r>
              <w:rPr>
                <w:rStyle w:val="Italic"/>
                <w:i w:val="0"/>
                <w:iCs w:val="0"/>
              </w:rPr>
              <w:t>, cyny i cynku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prawidłowo stosuje dane odczytane z tablic chemicznych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odróżnia metal od niemetalu na podstawie ich właściwości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6379" w:type="dxa"/>
          </w:tcPr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>
              <w:t xml:space="preserve"> wyjaśnia związek między właściwością metalu a jego zastosowaniem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wyjaśnia zjawisko pasywacji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>
              <w:t xml:space="preserve"> omawia właściwości chemiczne </w:t>
            </w:r>
            <w:proofErr w:type="spellStart"/>
            <w:r>
              <w:t>glinu</w:t>
            </w:r>
            <w:proofErr w:type="spellEnd"/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projektuje doświadczenie pozwalające zbadać właściwości fizyczne metali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tłumaczy znaczenie pasywacji </w:t>
            </w:r>
            <w:proofErr w:type="spellStart"/>
            <w:r>
              <w:t>glinu</w:t>
            </w:r>
            <w:proofErr w:type="spellEnd"/>
            <w:r>
              <w:t xml:space="preserve"> pod kątem jego zastosowania 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rozwiązuje zadania wykorzystując wzór d=m/V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pozyskuje dane z różnorodnych źródeł w celu uzyskania informacji o sposobach otrzymywania wybranych metali na skalę przemysłową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omawia występowanie wybranych metali w przyrodzie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omawia, jakie funkcje pełnią wybrane metale w organizmach żywych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wyjaśnia pojęcie </w:t>
            </w:r>
            <w:r w:rsidRPr="00C75616">
              <w:rPr>
                <w:i/>
              </w:rPr>
              <w:t>ferromagnetyzm</w:t>
            </w:r>
            <w:r>
              <w:t xml:space="preserve"> oraz wymienia metale wykazujące właściwości ferromagnetyczne</w:t>
            </w:r>
          </w:p>
        </w:tc>
      </w:tr>
      <w:tr w:rsidR="00801D94" w:rsidRPr="006D5D64" w:rsidTr="001C47B6">
        <w:tc>
          <w:tcPr>
            <w:tcW w:w="6550" w:type="dxa"/>
            <w:gridSpan w:val="2"/>
          </w:tcPr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>
              <w:t xml:space="preserve"> wyjaśnia pojęcie </w:t>
            </w:r>
            <w:r w:rsidRPr="00C75616">
              <w:rPr>
                <w:i/>
              </w:rPr>
              <w:t>stop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wymienia zastosowanie najważniejszych stopów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wie, czym jest żeliwo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wie, co to jest surówka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dzieli surówkę na białą i szarą 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wymienia rodzaje stopów </w:t>
            </w:r>
            <w:proofErr w:type="spellStart"/>
            <w:r>
              <w:t>glinu</w:t>
            </w:r>
            <w:proofErr w:type="spellEnd"/>
            <w:r>
              <w:t>, miedzi, cynku i cyny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 </w:t>
            </w:r>
            <w:r w:rsidRPr="00762D49">
              <w:t>–</w:t>
            </w:r>
            <w:r>
              <w:t xml:space="preserve"> wylicza stopy metali (mosiądz, brąz, żeliwo, stop cyny odlewniczy i lutowniczy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opisuje właściwości wybranych stopów metali</w:t>
            </w:r>
          </w:p>
        </w:tc>
        <w:tc>
          <w:tcPr>
            <w:tcW w:w="6379" w:type="dxa"/>
          </w:tcPr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zna skład stopów: </w:t>
            </w:r>
            <w:proofErr w:type="spellStart"/>
            <w:r>
              <w:t>glinu</w:t>
            </w:r>
            <w:proofErr w:type="spellEnd"/>
            <w:r>
              <w:t>, miedzi, cynku i cyny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porównuje właściwości metalu z właściwościami stopu uzyskanego z tego metalu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pozyskuje dane z różnorodnych źródeł w celu uzyskania informacji o sposobach otrzymywania stopów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zna budowę wielkiego pieca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wie, że stopy mają oznaczenia techniczne, zgodne z normami przyjętymi przez Międzynarodowy Instytut Normalizacyjny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wie, że w Polsce obowiązują normy Polskiego Komitetu Normalizacyjnego</w:t>
            </w:r>
          </w:p>
        </w:tc>
      </w:tr>
      <w:tr w:rsidR="00801D94" w:rsidRPr="006D5D64" w:rsidTr="001C47B6">
        <w:tc>
          <w:tcPr>
            <w:tcW w:w="6550" w:type="dxa"/>
            <w:gridSpan w:val="2"/>
          </w:tcPr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zna pojęcie </w:t>
            </w:r>
            <w:r w:rsidRPr="00C75616">
              <w:rPr>
                <w:i/>
              </w:rPr>
              <w:t>stopień utlenienia</w:t>
            </w:r>
            <w:r>
              <w:t xml:space="preserve">, </w:t>
            </w:r>
            <w:r w:rsidRPr="00C75616">
              <w:rPr>
                <w:i/>
              </w:rPr>
              <w:t>utleniacz</w:t>
            </w:r>
            <w:r>
              <w:t xml:space="preserve">, </w:t>
            </w:r>
            <w:r w:rsidRPr="00C75616">
              <w:rPr>
                <w:i/>
              </w:rPr>
              <w:t>reduktor</w:t>
            </w:r>
            <w:r>
              <w:t xml:space="preserve">, </w:t>
            </w:r>
            <w:r w:rsidRPr="00C75616">
              <w:rPr>
                <w:i/>
              </w:rPr>
              <w:t>utlenianie</w:t>
            </w:r>
            <w:r>
              <w:t xml:space="preserve">, </w:t>
            </w:r>
            <w:r w:rsidRPr="00C75616">
              <w:rPr>
                <w:i/>
              </w:rPr>
              <w:t>redukcja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wie, jak oznacza się stopień utlenienia pierwiastka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zna reguły pozwalające określić stopnie utlenienia pierwiastka w związku chemicznym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wie, że stopień utlenienia pierwiastka w stanie wolnym wynosi 0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pisze proste równania reakcji utleniania i redukcji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 oblicza stopnie utlenienia pierwiastków w związkach chemicznych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 wskazuje równania reakcji utlenienia i redukcji (redoks) wśród innych równań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zna definicję utleniacza i reduktora 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pisze równania reakcji połówkowych (równania cząstkowe)</w:t>
            </w:r>
          </w:p>
        </w:tc>
        <w:tc>
          <w:tcPr>
            <w:tcW w:w="6379" w:type="dxa"/>
          </w:tcPr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zapisuje obserwacje oraz formułuje wnioski z przeprowadzonych doświadczeń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układa bilans elektronowy i wykorzystuje go do dobierania współczynników w reakcji redoks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wskazuje substancje, które mogą być utleniaczami i takie, które mogą być reduktorami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wskazuje substancje, które mogą być zarówno reduktorami, jak i utleniaczami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korzysta z układu okresowego pierwiastków chemicznych w celu określenia możliwych stopni utlenienia wybranych pierwiastków 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>
              <w:t xml:space="preserve"> projektuje i przeprowadza doświadczenie ilustrujące przebieg reakcji utleniania i redukcji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</w:tr>
      <w:tr w:rsidR="00801D94" w:rsidRPr="006D5D64" w:rsidTr="001C47B6">
        <w:tc>
          <w:tcPr>
            <w:tcW w:w="6550" w:type="dxa"/>
            <w:gridSpan w:val="2"/>
          </w:tcPr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>
              <w:t xml:space="preserve"> wymienia nazwiska uczonych, którzy pierwsi badali zjawiska zachodzące w ogniwach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wyjaśnia pojęcia: </w:t>
            </w:r>
            <w:r w:rsidRPr="00C75616">
              <w:rPr>
                <w:i/>
              </w:rPr>
              <w:t>ogniwo galwaniczne</w:t>
            </w:r>
            <w:r>
              <w:t xml:space="preserve">, </w:t>
            </w:r>
            <w:r w:rsidRPr="00C75616">
              <w:rPr>
                <w:i/>
              </w:rPr>
              <w:t>półogniwo</w:t>
            </w:r>
            <w:r>
              <w:t xml:space="preserve">, </w:t>
            </w:r>
            <w:r w:rsidRPr="00C75616">
              <w:rPr>
                <w:i/>
              </w:rPr>
              <w:t>anoda</w:t>
            </w:r>
            <w:r>
              <w:t xml:space="preserve">, </w:t>
            </w:r>
            <w:r w:rsidRPr="00C75616">
              <w:rPr>
                <w:i/>
              </w:rPr>
              <w:t>katoda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wyjaśnia, czym jest prąd elektryczny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dzieli ogniwa na odwracalne i nieodwracalne</w:t>
            </w:r>
            <w:r w:rsidRPr="00762D49">
              <w:t>–</w:t>
            </w:r>
            <w:r>
              <w:t xml:space="preserve"> omawia budowę półogniwa i ogniwa galwanicznego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wie, że w ogniwie zachodzą reakcje utlenienia i redukcji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wie, czym jest klucz elektrolityczny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6379" w:type="dxa"/>
          </w:tcPr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rysuje schemat ogniwa odwracalnego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zapisuje schemat ogniwa odwracalnego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określa znaki elektrod w ogniwie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zapisuje obserwacje oraz formułuje wnioski z przeprowadzonych doświadczeń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konstruuje ogniwo Volty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wyjaśnia, dlaczego w ogniwie Volty płynie prąd elektryczny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zapisuje równania reakcji przebiegające w ogniwie Volty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konstruuje ogniwo </w:t>
            </w:r>
            <w:proofErr w:type="spellStart"/>
            <w:r>
              <w:t>Daniella</w:t>
            </w:r>
            <w:proofErr w:type="spellEnd"/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wyjaśni zasadę działania ogniwa </w:t>
            </w:r>
            <w:proofErr w:type="spellStart"/>
            <w:r>
              <w:t>Daniella</w:t>
            </w:r>
            <w:proofErr w:type="spellEnd"/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zapisuje równania reakcji przebiegające w ogniwie na katodzie i anodzie</w:t>
            </w:r>
          </w:p>
          <w:p w:rsidR="00801D94" w:rsidRDefault="00801D94" w:rsidP="00C75616">
            <w:pPr>
              <w:pStyle w:val="Tekstglowny"/>
              <w:jc w:val="left"/>
              <w:rPr>
                <w:rStyle w:val="Italic"/>
              </w:rPr>
            </w:pPr>
            <w:r w:rsidRPr="00762D49">
              <w:t>–</w:t>
            </w:r>
            <w:r>
              <w:t xml:space="preserve"> przewiduje przebieg reakcji chemicznych na podstawie położenia metalu w szeregu elektrochemicznym</w:t>
            </w:r>
            <w:r w:rsidRPr="00762D49">
              <w:t>–</w:t>
            </w:r>
            <w:r>
              <w:t xml:space="preserve"> projektuje i wykonuje doświadczenie w celu porównania aktywności chemicznej metali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wie, co to jest szereg elektrochemiczny metali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omawia budowę ogniwa Leclanchego 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zna budowę standardowej elektrody wodorowej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wie, czym jest standardowy potencjał elektrody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oblicza siłę elektromotoryczną ogniwa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</w:tr>
      <w:tr w:rsidR="00801D94" w:rsidRPr="006D5D64" w:rsidTr="001C47B6">
        <w:tc>
          <w:tcPr>
            <w:tcW w:w="6550" w:type="dxa"/>
            <w:gridSpan w:val="2"/>
          </w:tcPr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wymienia sposoby wytwarzania energii elektrycznej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wymienia współczesne źródła prądu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wie, że zużytych baterii i akumulatorów nie można wrzucać do odpadów zmieszanych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wymienia najbardziej popularne na rynku baterie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wymienia rodzaje akumulatorów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wylicza zastosowanie akumulatorów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>wie, czym są baterie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>
              <w:t xml:space="preserve"> wymienia rodzaje baterii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omawia budowę baterii cynkowo- węglowej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omawia budowę baterii alkalicznej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omawia budowę baterii litowej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omawia budowę baterii </w:t>
            </w:r>
            <w:proofErr w:type="spellStart"/>
            <w:r>
              <w:t>litowo</w:t>
            </w:r>
            <w:proofErr w:type="spellEnd"/>
            <w:r>
              <w:t>-manganowej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wie, czym są akumulatory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wymienia rodzaje akumulatorów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wie, czym są ogniwa paliwowe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wylicza zastosowanie współczesnych źródeł prądu</w:t>
            </w:r>
          </w:p>
        </w:tc>
        <w:tc>
          <w:tcPr>
            <w:tcW w:w="6379" w:type="dxa"/>
          </w:tcPr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>
              <w:t xml:space="preserve"> zapisuje równania reakcji zachodzące podczas ładowania i rozładowania akumulatora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wyjaśnia, dlaczego akumulatorów i baterii nie można wrzucać do odpadów zmieszanych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omawia zasadę działania akumulatora, baterii i ogniwa paliwowego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omawia oznakowanie baterii i akumulatorów</w:t>
            </w:r>
          </w:p>
        </w:tc>
      </w:tr>
      <w:tr w:rsidR="00801D94" w:rsidRPr="006D5D64" w:rsidTr="001C47B6">
        <w:tc>
          <w:tcPr>
            <w:tcW w:w="6550" w:type="dxa"/>
            <w:gridSpan w:val="2"/>
          </w:tcPr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>
              <w:t xml:space="preserve"> wie, czym jest korozja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wie, co to jest rdza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wymienia rodzaje korozji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wylicza sposoby przeciwdziałania korozji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wyjaśnia, czym są spowodowane różne rodzaje korozji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6379" w:type="dxa"/>
          </w:tcPr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omawia procesy związane z korozją chemiczną i elektrochemiczną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omawia proces powstawania </w:t>
            </w:r>
            <w:proofErr w:type="spellStart"/>
            <w:r>
              <w:t>mikroogniw</w:t>
            </w:r>
            <w:proofErr w:type="spellEnd"/>
            <w:r>
              <w:t xml:space="preserve"> podczas korozji elektrochemicznej oraz zapisuje równania reakcji utleniania i redukcji w nich zachodzących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rPr>
                <w:rStyle w:val="Italic"/>
                <w:i w:val="0"/>
              </w:rPr>
              <w:t xml:space="preserve"> wylicza czynniki wpływające na szybkość korozji oraz czynniki, które spowalniają przebieg korozji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wyjaśnia na czym polega: platerowanie, cynkowanie galwaniczne, działanie protektorów oraz powłok czynnych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korzysta z dostępnych źródeł informacji w celu uzyskania informacji o najnowszych sposobach zapobiegania metali i ich stopów przed korozją</w:t>
            </w:r>
          </w:p>
        </w:tc>
      </w:tr>
      <w:tr w:rsidR="00801D94" w:rsidRPr="006D5D64" w:rsidTr="001C47B6">
        <w:tc>
          <w:tcPr>
            <w:tcW w:w="12929" w:type="dxa"/>
            <w:gridSpan w:val="3"/>
          </w:tcPr>
          <w:p w:rsidR="00801D94" w:rsidRPr="001C47B6" w:rsidRDefault="00801D94" w:rsidP="001C47B6">
            <w:pPr>
              <w:rPr>
                <w:b/>
                <w:sz w:val="20"/>
                <w:szCs w:val="20"/>
              </w:rPr>
            </w:pPr>
            <w:r w:rsidRPr="001C47B6">
              <w:rPr>
                <w:b/>
                <w:sz w:val="20"/>
                <w:szCs w:val="20"/>
              </w:rPr>
              <w:t>ZWIĄZKI NIEORGANICZNE I ICH ZNACZENIE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</w:tr>
      <w:tr w:rsidR="00801D94" w:rsidRPr="006D5D64" w:rsidTr="001C47B6">
        <w:tc>
          <w:tcPr>
            <w:tcW w:w="6550" w:type="dxa"/>
            <w:gridSpan w:val="2"/>
          </w:tcPr>
          <w:p w:rsidR="00801D94" w:rsidRDefault="00801D94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t>–</w:t>
            </w:r>
            <w:r>
              <w:rPr>
                <w:sz w:val="20"/>
                <w:szCs w:val="20"/>
              </w:rPr>
              <w:t xml:space="preserve"> zna budowę tlenków</w:t>
            </w:r>
          </w:p>
          <w:p w:rsidR="00801D94" w:rsidRDefault="00801D94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t>–</w:t>
            </w:r>
            <w:r>
              <w:rPr>
                <w:sz w:val="20"/>
                <w:szCs w:val="20"/>
              </w:rPr>
              <w:t xml:space="preserve"> zna wzór ogólny tlenków</w:t>
            </w:r>
          </w:p>
          <w:p w:rsidR="00801D94" w:rsidRDefault="00801D94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t>–</w:t>
            </w:r>
            <w:r>
              <w:rPr>
                <w:sz w:val="20"/>
                <w:szCs w:val="20"/>
              </w:rPr>
              <w:t xml:space="preserve"> dzieli tlenki na tlenki metali i tlenki niemetali</w:t>
            </w:r>
          </w:p>
          <w:p w:rsidR="00801D94" w:rsidRPr="008F5B48" w:rsidRDefault="00801D94" w:rsidP="00C75616">
            <w:pPr>
              <w:pStyle w:val="Tekstglowny"/>
              <w:jc w:val="left"/>
              <w:rPr>
                <w:szCs w:val="24"/>
              </w:rPr>
            </w:pPr>
            <w:r w:rsidRPr="00762D49">
              <w:t>–</w:t>
            </w:r>
            <w:r>
              <w:t xml:space="preserve"> rozpoznaje wzór tlenku wśród innych związków nieorganicznych</w:t>
            </w:r>
          </w:p>
          <w:p w:rsidR="00801D94" w:rsidRDefault="00801D94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t>–</w:t>
            </w:r>
            <w:r w:rsidRPr="00E81482">
              <w:rPr>
                <w:sz w:val="20"/>
                <w:szCs w:val="20"/>
              </w:rPr>
              <w:t xml:space="preserve"> dzieli tlenki na t</w:t>
            </w:r>
            <w:r>
              <w:rPr>
                <w:sz w:val="20"/>
                <w:szCs w:val="20"/>
              </w:rPr>
              <w:t>lenki metali i tlenki niemetali</w:t>
            </w:r>
          </w:p>
          <w:p w:rsidR="00801D94" w:rsidRDefault="00801D94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t>–</w:t>
            </w:r>
            <w:r>
              <w:rPr>
                <w:sz w:val="20"/>
                <w:szCs w:val="20"/>
              </w:rPr>
              <w:t xml:space="preserve"> dzieli tlenki na reagujące i niereagujące z wodą</w:t>
            </w:r>
          </w:p>
          <w:p w:rsidR="00801D94" w:rsidRDefault="00801D94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t>–</w:t>
            </w:r>
            <w:r>
              <w:rPr>
                <w:sz w:val="20"/>
                <w:szCs w:val="20"/>
              </w:rPr>
              <w:t xml:space="preserve"> wymienia właściwości fizyczne tlenków</w:t>
            </w:r>
          </w:p>
          <w:p w:rsidR="00801D94" w:rsidRDefault="00801D94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t>–</w:t>
            </w:r>
            <w:r>
              <w:rPr>
                <w:sz w:val="20"/>
                <w:szCs w:val="20"/>
              </w:rPr>
              <w:t xml:space="preserve"> zna zasady nazewnictwa tlenków </w:t>
            </w:r>
          </w:p>
          <w:p w:rsidR="00801D94" w:rsidRDefault="00801D94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t>–</w:t>
            </w:r>
            <w:r>
              <w:rPr>
                <w:sz w:val="20"/>
                <w:szCs w:val="20"/>
              </w:rPr>
              <w:t xml:space="preserve"> tworzy nazwę tlenku na podstawie wzoru oraz podaje wzór na podstawie nazwy tlenku</w:t>
            </w:r>
          </w:p>
          <w:p w:rsidR="00801D94" w:rsidRDefault="00801D94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lastRenderedPageBreak/>
              <w:t>–</w:t>
            </w:r>
            <w:r>
              <w:rPr>
                <w:sz w:val="20"/>
                <w:szCs w:val="20"/>
              </w:rPr>
              <w:t xml:space="preserve"> układa wzory sumaryczne tlenków na podstawie wartościowości pierwiastków</w:t>
            </w:r>
          </w:p>
          <w:p w:rsidR="00801D94" w:rsidRPr="008F5B48" w:rsidRDefault="00801D94" w:rsidP="00C75616">
            <w:pPr>
              <w:pStyle w:val="Tekstglowny"/>
              <w:jc w:val="left"/>
              <w:rPr>
                <w:szCs w:val="24"/>
              </w:rPr>
            </w:pPr>
            <w:r w:rsidRPr="00762D49">
              <w:t>–</w:t>
            </w:r>
            <w:r>
              <w:t xml:space="preserve"> określa wartościowość pierwiastka w tlenku na podstawie wzoru</w:t>
            </w:r>
          </w:p>
          <w:p w:rsidR="00801D94" w:rsidRDefault="00801D94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E81482">
              <w:rPr>
                <w:sz w:val="20"/>
                <w:szCs w:val="20"/>
              </w:rPr>
              <w:t>wymien</w:t>
            </w:r>
            <w:r>
              <w:rPr>
                <w:sz w:val="20"/>
                <w:szCs w:val="20"/>
              </w:rPr>
              <w:t>ia sposoby otrzymywania tlenków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wie, co jest produktem reakcji tlenku metalu z wodą, a co jest produktem reakcji tlenku niemetalu z wodą</w:t>
            </w:r>
          </w:p>
        </w:tc>
        <w:tc>
          <w:tcPr>
            <w:tcW w:w="6379" w:type="dxa"/>
          </w:tcPr>
          <w:p w:rsidR="00801D94" w:rsidRDefault="00801D94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lastRenderedPageBreak/>
              <w:t>–</w:t>
            </w:r>
            <w:r>
              <w:rPr>
                <w:sz w:val="20"/>
                <w:szCs w:val="20"/>
              </w:rPr>
              <w:t xml:space="preserve"> rysuje wzory strukturalne tlenków niemetali</w:t>
            </w:r>
          </w:p>
          <w:p w:rsidR="00801D94" w:rsidRDefault="00801D94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t>–</w:t>
            </w:r>
            <w:r w:rsidRPr="00E81482">
              <w:rPr>
                <w:sz w:val="20"/>
                <w:szCs w:val="20"/>
              </w:rPr>
              <w:t xml:space="preserve"> pisze równania reakc</w:t>
            </w:r>
            <w:r>
              <w:rPr>
                <w:sz w:val="20"/>
                <w:szCs w:val="20"/>
              </w:rPr>
              <w:t>ji otrzymywania tlenków</w:t>
            </w:r>
          </w:p>
          <w:p w:rsidR="00801D94" w:rsidRDefault="00801D94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t>–</w:t>
            </w:r>
            <w:r>
              <w:rPr>
                <w:sz w:val="20"/>
                <w:szCs w:val="20"/>
              </w:rPr>
              <w:t xml:space="preserve"> pisze równania reakcji wybranych tlenków metali i tlenków niemetali z wodą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zapisuje obserwacje oraz formułuje wnioski z przeprowadzonych doświadczeń</w:t>
            </w:r>
          </w:p>
          <w:p w:rsidR="00801D94" w:rsidRDefault="00801D94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t>–</w:t>
            </w:r>
            <w:r>
              <w:rPr>
                <w:sz w:val="20"/>
                <w:szCs w:val="20"/>
              </w:rPr>
              <w:t xml:space="preserve"> z dowolnych źródeł pozyskuje informacje o zastosowaniu tlenków</w:t>
            </w:r>
          </w:p>
          <w:p w:rsidR="00801D94" w:rsidRDefault="00801D94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t>–</w:t>
            </w:r>
            <w:r w:rsidRPr="00E81482">
              <w:rPr>
                <w:sz w:val="20"/>
                <w:szCs w:val="20"/>
              </w:rPr>
              <w:t xml:space="preserve"> wnioskuje </w:t>
            </w:r>
            <w:r>
              <w:rPr>
                <w:sz w:val="20"/>
                <w:szCs w:val="20"/>
              </w:rPr>
              <w:t>o właściwościach</w:t>
            </w:r>
            <w:r w:rsidRPr="00E81482">
              <w:rPr>
                <w:sz w:val="20"/>
                <w:szCs w:val="20"/>
              </w:rPr>
              <w:t xml:space="preserve"> tlenków</w:t>
            </w:r>
            <w:r>
              <w:rPr>
                <w:sz w:val="20"/>
                <w:szCs w:val="20"/>
              </w:rPr>
              <w:t xml:space="preserve"> </w:t>
            </w:r>
            <w:r w:rsidRPr="00E81482">
              <w:rPr>
                <w:sz w:val="20"/>
                <w:szCs w:val="20"/>
              </w:rPr>
              <w:t>na pods</w:t>
            </w:r>
            <w:r>
              <w:rPr>
                <w:sz w:val="20"/>
                <w:szCs w:val="20"/>
              </w:rPr>
              <w:t>tawie znajomości charakteru wiązania chemicznego</w:t>
            </w:r>
          </w:p>
          <w:p w:rsidR="00801D94" w:rsidRDefault="00801D94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t>–</w:t>
            </w:r>
            <w:r>
              <w:rPr>
                <w:sz w:val="20"/>
                <w:szCs w:val="20"/>
              </w:rPr>
              <w:t xml:space="preserve"> projektuje i przeprowadza doświadczenie w celu otrzymania tlenku </w:t>
            </w:r>
          </w:p>
          <w:p w:rsidR="00801D94" w:rsidRDefault="00801D94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lastRenderedPageBreak/>
              <w:t>–</w:t>
            </w:r>
            <w:r>
              <w:rPr>
                <w:sz w:val="20"/>
                <w:szCs w:val="20"/>
              </w:rPr>
              <w:t xml:space="preserve"> projektuje i przeprowadza doświadczenie w celu zbadania zachowania się danego tlenku w stosunku do wody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rysuje wzory elektronowe tlenków metali</w:t>
            </w:r>
          </w:p>
        </w:tc>
      </w:tr>
      <w:tr w:rsidR="00801D94" w:rsidRPr="006D5D64" w:rsidTr="001C47B6">
        <w:tc>
          <w:tcPr>
            <w:tcW w:w="6550" w:type="dxa"/>
            <w:gridSpan w:val="2"/>
          </w:tcPr>
          <w:p w:rsidR="00801D94" w:rsidRDefault="00801D94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lastRenderedPageBreak/>
              <w:t>–</w:t>
            </w:r>
            <w:r w:rsidRPr="00942D0C">
              <w:rPr>
                <w:sz w:val="20"/>
                <w:szCs w:val="20"/>
              </w:rPr>
              <w:t xml:space="preserve"> dzieli tlenki na tlenki kwasowe, obojętne i zasadowe</w:t>
            </w:r>
          </w:p>
          <w:p w:rsidR="00801D94" w:rsidRDefault="00801D94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t>–</w:t>
            </w:r>
            <w:r>
              <w:rPr>
                <w:sz w:val="20"/>
                <w:szCs w:val="20"/>
              </w:rPr>
              <w:t xml:space="preserve"> wie, że tlenki metali grupy 1 i 2 układu okresowego (za wyjątkiem tlenku berylu) to tlenki zasadowe</w:t>
            </w:r>
          </w:p>
          <w:p w:rsidR="00801D94" w:rsidRDefault="00801D94" w:rsidP="00C75616">
            <w:pPr>
              <w:spacing w:line="240" w:lineRule="atLeast"/>
              <w:rPr>
                <w:sz w:val="20"/>
                <w:szCs w:val="20"/>
              </w:rPr>
            </w:pPr>
            <w:r w:rsidRPr="00762D49">
              <w:t>–</w:t>
            </w:r>
            <w:r>
              <w:rPr>
                <w:sz w:val="20"/>
                <w:szCs w:val="20"/>
              </w:rPr>
              <w:t xml:space="preserve"> wylicza zastosowanie tlenków wapnia, magnezu, azotu(I), siarki(IV), siarki(VI), tlenku węgla(II) oraz tlenku węgla(IV)</w:t>
            </w:r>
          </w:p>
          <w:p w:rsidR="00801D94" w:rsidRDefault="00801D94" w:rsidP="00C75616">
            <w:pPr>
              <w:spacing w:line="240" w:lineRule="atLeast"/>
              <w:rPr>
                <w:sz w:val="20"/>
                <w:szCs w:val="20"/>
              </w:rPr>
            </w:pPr>
          </w:p>
          <w:p w:rsidR="00801D94" w:rsidRDefault="00801D94" w:rsidP="00C75616">
            <w:pPr>
              <w:spacing w:line="240" w:lineRule="atLeast"/>
            </w:pPr>
            <w:r w:rsidRPr="00762D49">
              <w:t>–</w:t>
            </w:r>
            <w:r>
              <w:t xml:space="preserve"> </w:t>
            </w:r>
            <w:r w:rsidRPr="00092F13">
              <w:rPr>
                <w:sz w:val="20"/>
                <w:szCs w:val="20"/>
              </w:rPr>
              <w:t>wymienia</w:t>
            </w:r>
            <w:r>
              <w:rPr>
                <w:sz w:val="20"/>
                <w:szCs w:val="20"/>
              </w:rPr>
              <w:t>,</w:t>
            </w:r>
            <w:r w:rsidRPr="00092F13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 xml:space="preserve"> jakimi substancjami reagują tlenki</w:t>
            </w:r>
            <w:r w:rsidRPr="00092F13">
              <w:rPr>
                <w:sz w:val="20"/>
                <w:szCs w:val="20"/>
              </w:rPr>
              <w:t xml:space="preserve"> ze względu na ich charakter chemiczny</w:t>
            </w:r>
          </w:p>
        </w:tc>
        <w:tc>
          <w:tcPr>
            <w:tcW w:w="6379" w:type="dxa"/>
          </w:tcPr>
          <w:p w:rsidR="00801D94" w:rsidRDefault="00801D94" w:rsidP="00C75616">
            <w:pPr>
              <w:pStyle w:val="Tekstglowny"/>
              <w:jc w:val="left"/>
              <w:rPr>
                <w:szCs w:val="20"/>
                <w:lang w:eastAsia="pl-PL"/>
              </w:rPr>
            </w:pPr>
            <w:r w:rsidRPr="00762D49">
              <w:t>–</w:t>
            </w:r>
            <w:r>
              <w:rPr>
                <w:szCs w:val="20"/>
              </w:rPr>
              <w:t xml:space="preserve"> wnioskuje o charakterze chemicznym tlenku na podstawie wyników doświadczenia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zapisuje równania reakcji tlenków kwasowych z zasadami oraz tlenków zasadowych z kwasami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projektuje i przeprowadza doświadczenie pozwalające określić charakter chemiczny wybranego tlenku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wyjaśnia, jakie tlenki zaliczają się do tlenków amfoterycznych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pisze odpowiednie równania reakcji potwierdzających amfoteryczny charakter tlenku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wie, w jaki sposób zmienia się charakter chemiczny tlenków manganu ze wzrostem liczby utlenienia manganu</w:t>
            </w:r>
          </w:p>
        </w:tc>
      </w:tr>
      <w:tr w:rsidR="00801D94" w:rsidRPr="006D5D64" w:rsidTr="001C47B6">
        <w:tc>
          <w:tcPr>
            <w:tcW w:w="6550" w:type="dxa"/>
            <w:gridSpan w:val="2"/>
          </w:tcPr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wie, czym jest wodorek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zna wzór ogólny wodorku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dzieli wodorki na wodorki metali i wodorki niemetali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dzieli wodorki na rozpuszczalne i nierozpuszczalne w wodzie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rozpoznaje wzór wodorku wśród innych związków nieorganicznych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wymienia wybrane właściwości fizyczne i chemiczne oraz zastosowanie wodorków chloru, siarki i azotu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zapisuje wzory wodorków na podstawie nazwy oraz tworzy nazwy na podstawie wzoru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dzieli wodorki na wodorki kwasowe, zasadowe i obojętne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określa wartościowość pierwiastka względem wodoru na podstawie jego położenia w układzie okresowym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rysuje wzory strukturalne wodorków</w:t>
            </w:r>
          </w:p>
          <w:p w:rsidR="00801D94" w:rsidRDefault="00801D94" w:rsidP="00C75616">
            <w:pPr>
              <w:pStyle w:val="Tekstglowny"/>
              <w:jc w:val="left"/>
            </w:pPr>
            <w:r w:rsidRPr="00762D49">
              <w:lastRenderedPageBreak/>
              <w:t>–</w:t>
            </w:r>
            <w:r>
              <w:t xml:space="preserve"> wymienia, z jakimi substancjami reagują wodorki ze względu na ich charakter chemiczny</w:t>
            </w:r>
          </w:p>
          <w:p w:rsidR="001C47B6" w:rsidRDefault="001C47B6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6379" w:type="dxa"/>
          </w:tcPr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>
              <w:t xml:space="preserve"> pisze odpowiednie równania reakcji wybranych wodorków potwierdzających ich charakter chemiczny</w:t>
            </w:r>
          </w:p>
          <w:p w:rsidR="00801D94" w:rsidRDefault="00801D94" w:rsidP="00C75616">
            <w:pPr>
              <w:pStyle w:val="Tekstglowny"/>
              <w:jc w:val="left"/>
              <w:rPr>
                <w:szCs w:val="20"/>
                <w:lang w:eastAsia="pl-PL"/>
              </w:rPr>
            </w:pPr>
            <w:r w:rsidRPr="00762D49">
              <w:t>–</w:t>
            </w:r>
            <w:r>
              <w:rPr>
                <w:szCs w:val="20"/>
              </w:rPr>
              <w:t xml:space="preserve"> wnioskuje o charakterze chemicznym wodorku na podstawie wyników doświadczenia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zapisuje obserwacje oraz formułuje wnioski z przeprowadzonych doświadczeń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projektuje doświadczenie w celu otrzymania chlorowodoru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projektuje i przeprowadza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doświadczenia potwierdzające charakter chemiczny wybranych wodorków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  <w:p w:rsidR="001C47B6" w:rsidRDefault="001C47B6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</w:tr>
      <w:tr w:rsidR="00801D94" w:rsidRPr="006D5D64" w:rsidTr="001C47B6">
        <w:tc>
          <w:tcPr>
            <w:tcW w:w="6550" w:type="dxa"/>
            <w:gridSpan w:val="2"/>
          </w:tcPr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>
              <w:t xml:space="preserve"> wie, jakie związki nazywamy wodorotlenkami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zna wzór ogólny wodorotlenku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rozpoznaje wzór wodorotlenku wśród innych związków nieorganicznych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wymienia wybrane właściwości fizyczne i chemiczne oraz zastosowanie wodorotlenków sodu, potasu, magnezu i wapnia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zapisuje wzory wodorotlenków na podstawie nazwy oraz tworzy nazwy na podstawie wzoru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określa wartościowość metalu we wzorze wodorotlenku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wymienia substancje, z </w:t>
            </w:r>
            <w:proofErr w:type="spellStart"/>
            <w:r>
              <w:t>którymireagują</w:t>
            </w:r>
            <w:proofErr w:type="spellEnd"/>
            <w:r>
              <w:t xml:space="preserve"> wodorotlenki ze względu na ich charakter chemiczny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wie, w jaki sposób można otrzymać wodorotlenki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korzysta z tabeli rozpuszczalności i wskazuje na wodorotlenki rozpuszczalne i nierozpuszczalne w wodzie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wie, które wodorotlenki nazywamy zasadami</w:t>
            </w:r>
          </w:p>
        </w:tc>
        <w:tc>
          <w:tcPr>
            <w:tcW w:w="6379" w:type="dxa"/>
          </w:tcPr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pisze równania reakcji otrzymywania wodorotlenków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pisze odpowiednie równania reakcji wybranych wodorotlenków potwierdzających ich charakter chemiczny</w:t>
            </w:r>
          </w:p>
          <w:p w:rsidR="00801D94" w:rsidRDefault="00801D94" w:rsidP="00C75616">
            <w:pPr>
              <w:pStyle w:val="Tekstglowny"/>
              <w:jc w:val="left"/>
              <w:rPr>
                <w:szCs w:val="20"/>
                <w:lang w:eastAsia="pl-PL"/>
              </w:rPr>
            </w:pPr>
            <w:r w:rsidRPr="00762D49">
              <w:t>–</w:t>
            </w:r>
            <w:r>
              <w:rPr>
                <w:szCs w:val="20"/>
              </w:rPr>
              <w:t xml:space="preserve"> wnioskuje o charakterze chemicznym wodorotlenku na podstawie wyników doświadczenia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zapisuje obserwacje oraz formułuje wnioski z przeprowadzonych doświadczeń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projektuje i przeprowadza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doświadczenia potwierdzające charakter chemiczny wybranych wodorotlenków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projektuje i przeprowadza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doświadczenia otrzymywania wybranego wodorotlenku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wymienia wodorotlenki amfoteryczne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wie, z jakimi substancjami reagują wodorotlenki amfoteryczne</w:t>
            </w:r>
          </w:p>
        </w:tc>
      </w:tr>
      <w:tr w:rsidR="00801D94" w:rsidRPr="006D5D64" w:rsidTr="001C47B6">
        <w:tc>
          <w:tcPr>
            <w:tcW w:w="6550" w:type="dxa"/>
            <w:gridSpan w:val="2"/>
          </w:tcPr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wie, jakie związki nazywamy kwasami 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zna podział kwasów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zna wzór ogólny kwasu beztlenowego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podaje skład reszty kwasowej kwasu tlenowego oraz beztlenowego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rysuje wzory strukturalne kwasów beztlenowych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rozpoznaje wzór kwasu wśród innych związków nieorganicznych,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wymienia wybrane właściwości fizyczne i chemiczne oraz zastosowanie kwasów chlorowodorowego i siarkowodorowego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wyjaśnia sposób tworzenia nazw prostych kwasów beztlenowych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wyjaśnia sposób tworzenia nazw kwasów tlenowych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zapisuje wzory kwasów beztlenowych na podstawie nazwy oraz tworzy nazwy na podstawie wzoru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określa wartościowość drugiego pierwiastka we wzorze kwasu beztlenowego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>
              <w:t xml:space="preserve"> wymienia substancje, z którymi reagują kwasy beztlenowe ze względu na ich charakter chemiczny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rysuje wzory strukturalne kwasów tlenowych</w:t>
            </w:r>
          </w:p>
        </w:tc>
        <w:tc>
          <w:tcPr>
            <w:tcW w:w="6379" w:type="dxa"/>
          </w:tcPr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>
              <w:t xml:space="preserve"> pisze odpowiednie równania reakcji wybranych kwasów beztlenowych potwierdzających ich charakter chemiczny</w:t>
            </w:r>
          </w:p>
          <w:p w:rsidR="00801D94" w:rsidRDefault="00801D94" w:rsidP="00C75616">
            <w:pPr>
              <w:pStyle w:val="Tekstglowny"/>
              <w:jc w:val="left"/>
              <w:rPr>
                <w:szCs w:val="20"/>
                <w:lang w:eastAsia="pl-PL"/>
              </w:rPr>
            </w:pPr>
            <w:r w:rsidRPr="00762D49">
              <w:t>–</w:t>
            </w:r>
            <w:r>
              <w:rPr>
                <w:szCs w:val="20"/>
              </w:rPr>
              <w:t xml:space="preserve"> wnioskuje o charakterze chemicznym kwasu beztlenowego na podstawie wyników doświadczenia</w:t>
            </w:r>
          </w:p>
          <w:p w:rsidR="00801D94" w:rsidRPr="0066267D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projektuje doświadczenie w celu otrzymania kwasu siarkowodorowego 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zapisuje obserwacje oraz formułuje wnioski z przeprowadzonych doświadczeń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projektuje i przeprowadza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doświadczenia potwierdzające charakter chemiczny wybranych kwasów beztlenowych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omawia właściwości i zastosowanie kwasu fluorowodorowego i cyjanowodorowego</w:t>
            </w:r>
          </w:p>
        </w:tc>
      </w:tr>
      <w:tr w:rsidR="00801D94" w:rsidRPr="006D5D64" w:rsidTr="001C47B6">
        <w:tc>
          <w:tcPr>
            <w:tcW w:w="6550" w:type="dxa"/>
            <w:gridSpan w:val="2"/>
          </w:tcPr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>
              <w:t xml:space="preserve"> zna wzór ogólny kwasu tlenowego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wie, jak można otrzymać kwasy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rozpoznaje wzór kwasu tlenowego wśród innych związków nieorganicznych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wymienia wybrane właściwości fizyczne i chemiczne oraz zastosowanie kwasów: siarkowego(VI), azotowego(V) oraz fosforowego(V)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omawia i wyjaśnia zasady bhp podczas rozcieńczania kwasu siarkowego(VI)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wie, co to jest woda królewska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zna pojęcie </w:t>
            </w:r>
            <w:r w:rsidRPr="00C75616">
              <w:rPr>
                <w:i/>
              </w:rPr>
              <w:t>proces egzoenergetyczny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zapisuje wzory kwasów tlenowych na podstawie nazwy oraz tworzy nazwy na podstawie wzoru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określa wartościowość niemetalu we wzorze kwasu tlenowego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wymienia substancje, z którymi reagują kwasy tlenowe ze względu na ich charakter chemiczny</w:t>
            </w:r>
          </w:p>
        </w:tc>
        <w:tc>
          <w:tcPr>
            <w:tcW w:w="6379" w:type="dxa"/>
          </w:tcPr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pisze równania reakcji otrzymywania kwasów</w:t>
            </w:r>
          </w:p>
          <w:p w:rsidR="00801D94" w:rsidRDefault="00801D94" w:rsidP="00C75616">
            <w:pPr>
              <w:pStyle w:val="Tekstglowny"/>
              <w:jc w:val="left"/>
              <w:rPr>
                <w:szCs w:val="20"/>
                <w:lang w:eastAsia="pl-PL"/>
              </w:rPr>
            </w:pPr>
            <w:r w:rsidRPr="00762D49">
              <w:t>–</w:t>
            </w:r>
            <w:r>
              <w:rPr>
                <w:szCs w:val="20"/>
              </w:rPr>
              <w:t xml:space="preserve"> wnioskuje o charakterze chemicznym kwasu tlenowego na podstawie wyników doświadczenia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zapisuje obserwacje oraz formułuje wnioski z przeprowadzonych doświadczeń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projektuje doświadczenie w celu zbadania właściwości kwasu siarkowego(VI) i azotowego(V)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projektuje i przeprowadza doświadczenie w celu zbadania właściwości kwasu siarkowego(VI) i kwasu azotowego(V)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projektuje i przeprowadza doświadczenie w celu otrzymania kwasu fosforowego(V)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wylicza właściwości i zastosowanie kwasów węglowego i siarkowego(IV)</w:t>
            </w:r>
          </w:p>
        </w:tc>
      </w:tr>
      <w:tr w:rsidR="00801D94" w:rsidRPr="006D5D64" w:rsidTr="001C47B6">
        <w:tc>
          <w:tcPr>
            <w:tcW w:w="6550" w:type="dxa"/>
            <w:gridSpan w:val="2"/>
          </w:tcPr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wie, jak są zbudowane sole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zna wzór ogólny soli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rozpoznaje wzór soli wśród innych związków nieorganicznych,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wymienia przykłady soli z najbliższego otoczenia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wyjaśnia sposoby tworzenia nazw soli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wylicza sposoby otrzymywania soli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określa właściwości fizyczne i chemiczne oraz zastosowanie siarczanu(VI) sodu i magnezu, chlorku sodu, azotanu(V) sodu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korzysta z tabeli rozpuszczalności soli i wskazuje na sole, które są trudno rozpuszczalne w wodzie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wymienia sposób otrzymywania soli</w:t>
            </w:r>
          </w:p>
          <w:p w:rsidR="00801D94" w:rsidRDefault="00801D94" w:rsidP="00C75616">
            <w:pPr>
              <w:pStyle w:val="Tekstglowny"/>
              <w:jc w:val="left"/>
              <w:rPr>
                <w:rStyle w:val="Italic"/>
              </w:rPr>
            </w:pP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</w:p>
        </w:tc>
        <w:tc>
          <w:tcPr>
            <w:tcW w:w="6379" w:type="dxa"/>
          </w:tcPr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zapisuje wzory soli na podstawie nazwy oraz tworzy nazwy soli na podstawie wzoru sumarycznego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zapisuje obserwacje oraz formułuje wnioski z przeprowadzonych doświadczeń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oblicza wartościowość metalu na podstawie wzoru sumarycznego soli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pisze równania reakcji otrzymywania soli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wie w jakiej postaci występują sole w przyrodzie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projektuje i przeprowadza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doświadczenia, w wyniku którego otrzyma sól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projektuje i przeprowadza doświadczenie w celu zbadania właściwości wybranych soli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wyjaśnia pojęcie </w:t>
            </w:r>
            <w:r w:rsidRPr="00C75616">
              <w:rPr>
                <w:i/>
              </w:rPr>
              <w:t>odczyn roztworu</w:t>
            </w:r>
            <w:r>
              <w:t>, wie jakie sole nazywamy solami amonowymi i w jaki sposób się je otrzymuje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wyjaśnia, na czym polega reakcja zobojętniania oraz reakcje </w:t>
            </w:r>
            <w:proofErr w:type="spellStart"/>
            <w:r>
              <w:t>strąceniowe</w:t>
            </w:r>
            <w:proofErr w:type="spellEnd"/>
          </w:p>
        </w:tc>
      </w:tr>
      <w:tr w:rsidR="00801D94" w:rsidRPr="006D5D64" w:rsidTr="001C47B6">
        <w:tc>
          <w:tcPr>
            <w:tcW w:w="6550" w:type="dxa"/>
            <w:gridSpan w:val="2"/>
          </w:tcPr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lastRenderedPageBreak/>
              <w:t>–</w:t>
            </w:r>
            <w:r>
              <w:t xml:space="preserve"> definiuje pojęcia: </w:t>
            </w:r>
            <w:r w:rsidRPr="00C75616">
              <w:rPr>
                <w:i/>
              </w:rPr>
              <w:t>mieszanina</w:t>
            </w:r>
            <w:r>
              <w:t xml:space="preserve">, </w:t>
            </w:r>
            <w:r w:rsidRPr="00C75616">
              <w:rPr>
                <w:i/>
              </w:rPr>
              <w:t>mieszanina jednorodna</w:t>
            </w:r>
            <w:r>
              <w:t xml:space="preserve">, </w:t>
            </w:r>
            <w:r w:rsidRPr="00C75616">
              <w:rPr>
                <w:i/>
              </w:rPr>
              <w:t>mieszanina niejednorodna</w:t>
            </w:r>
            <w:r>
              <w:t xml:space="preserve">, </w:t>
            </w:r>
            <w:r w:rsidRPr="00C75616">
              <w:rPr>
                <w:i/>
              </w:rPr>
              <w:t>mieszanina wieloskładnikowa</w:t>
            </w:r>
            <w:r>
              <w:t xml:space="preserve">, </w:t>
            </w:r>
            <w:r w:rsidRPr="00C75616">
              <w:rPr>
                <w:i/>
              </w:rPr>
              <w:t>roztwór właściwy</w:t>
            </w:r>
            <w:r>
              <w:t xml:space="preserve">, </w:t>
            </w:r>
            <w:r w:rsidRPr="00C75616">
              <w:rPr>
                <w:i/>
              </w:rPr>
              <w:t>rozpuszczalność</w:t>
            </w:r>
            <w:r>
              <w:t xml:space="preserve">, </w:t>
            </w:r>
            <w:r w:rsidRPr="00C75616">
              <w:rPr>
                <w:i/>
              </w:rPr>
              <w:t>roztwór nasycony</w:t>
            </w:r>
            <w:r>
              <w:t xml:space="preserve"> i </w:t>
            </w:r>
            <w:r w:rsidRPr="00C75616">
              <w:rPr>
                <w:i/>
              </w:rPr>
              <w:t>nienasycony</w:t>
            </w:r>
            <w:r>
              <w:t>,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wymienia przykłady substancji ze swojego otoczenia, rozpuszczalnych i nierozpuszczalnych w wodzie 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definiuje pojęcia: </w:t>
            </w:r>
            <w:r w:rsidRPr="00C75616">
              <w:rPr>
                <w:i/>
              </w:rPr>
              <w:t>substancja rozpraszająca</w:t>
            </w:r>
            <w:r>
              <w:t xml:space="preserve"> oraz </w:t>
            </w:r>
            <w:r w:rsidRPr="00C75616">
              <w:rPr>
                <w:i/>
              </w:rPr>
              <w:t>substancja rozproszona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opisuje różnice między roztworem nasyconym i nienasyconym,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wymienia czynniki wpływające na rozpuszczalność substancji w wodzie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opisuje różnię pomiędzy rozpuszczaniem i rozpuszczalnością</w:t>
            </w:r>
          </w:p>
        </w:tc>
        <w:tc>
          <w:tcPr>
            <w:tcW w:w="6379" w:type="dxa"/>
          </w:tcPr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przygotowuje roztwór nasycony w określonej temperaturze na podstawie danych uzyskanych z wykresu lub tabeli rozpuszczalności</w:t>
            </w:r>
          </w:p>
          <w:p w:rsidR="00801D94" w:rsidRDefault="00801D94" w:rsidP="00C75616">
            <w:pPr>
              <w:pStyle w:val="Tekstglowny"/>
              <w:jc w:val="left"/>
              <w:rPr>
                <w:rStyle w:val="Italic"/>
                <w:i w:val="0"/>
              </w:rPr>
            </w:pPr>
            <w:r w:rsidRPr="00762D49">
              <w:t>–</w:t>
            </w:r>
            <w:r w:rsidRPr="00C557F4">
              <w:rPr>
                <w:rStyle w:val="Italic"/>
                <w:i w:val="0"/>
              </w:rPr>
              <w:t xml:space="preserve"> oblicza ilość substancji, którą można rozpuścić</w:t>
            </w:r>
            <w:r>
              <w:rPr>
                <w:rStyle w:val="Italic"/>
                <w:i w:val="0"/>
              </w:rPr>
              <w:t xml:space="preserve"> w danej ilości wody w podanych warunkach</w:t>
            </w:r>
          </w:p>
          <w:p w:rsidR="00801D94" w:rsidRDefault="00801D94" w:rsidP="00C75616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 w:rsidRPr="00762D49">
              <w:t>–</w:t>
            </w:r>
            <w:r>
              <w:t xml:space="preserve"> korzysta </w:t>
            </w:r>
            <w:r>
              <w:rPr>
                <w:rStyle w:val="Italic"/>
                <w:i w:val="0"/>
                <w:iCs w:val="0"/>
              </w:rPr>
              <w:t>z wykresu i tabeli rozpuszczalności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zapisuje obserwacje oraz formułuje wnioski z przeprowadzonych doświadczeń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projektuje doświadczenie w celu otrzymania roztworu nasyconego z nienasyconego i odwrotnie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 w:rsidRPr="00C557F4">
              <w:rPr>
                <w:rStyle w:val="Italic"/>
                <w:i w:val="0"/>
              </w:rPr>
              <w:t xml:space="preserve"> rysuje krzywe rozpuszczalności</w:t>
            </w:r>
            <w:r>
              <w:rPr>
                <w:rStyle w:val="Italic"/>
                <w:i w:val="0"/>
              </w:rPr>
              <w:t xml:space="preserve">, </w:t>
            </w:r>
            <w:r w:rsidRPr="00762D49">
              <w:t>–</w:t>
            </w:r>
            <w:r>
              <w:rPr>
                <w:rStyle w:val="Italic"/>
                <w:i w:val="0"/>
              </w:rPr>
              <w:t xml:space="preserve"> rozwiązuje zadania z wykorzystaniem rozpuszczalności </w:t>
            </w:r>
            <w:proofErr w:type="spellStart"/>
            <w:r>
              <w:rPr>
                <w:rStyle w:val="Italic"/>
                <w:i w:val="0"/>
              </w:rPr>
              <w:t>susbtancji</w:t>
            </w:r>
            <w:proofErr w:type="spellEnd"/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wyjaśnia , dlaczego rozdrobnienie, mieszanie i podwyższona temperatura zwiększają szybkość rozpuszczania większości substancji stałych w wodzie na podstawie właściwości substancji</w:t>
            </w:r>
          </w:p>
        </w:tc>
      </w:tr>
      <w:tr w:rsidR="00801D94" w:rsidRPr="006D5D64" w:rsidTr="001C47B6">
        <w:tc>
          <w:tcPr>
            <w:tcW w:w="6550" w:type="dxa"/>
            <w:gridSpan w:val="2"/>
          </w:tcPr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wymienia naczynia miarowe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definiuje stężenie procentowe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podaje wzór opisujący stężenie procentowe 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wie, w jaki sposób sporządzić roztwór o określonym stężeniu procentowym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oblicza stężenie procentowe substancji, mając podaną masę substancji i masę roztworu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wymienia kolejne czynności, jakie należy wykonać, w celu przygotowania roztworu o określonym stężeniu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wykonuje proste obliczenia dotyczące stężenia procentowego roztworu</w:t>
            </w:r>
          </w:p>
        </w:tc>
        <w:tc>
          <w:tcPr>
            <w:tcW w:w="6379" w:type="dxa"/>
          </w:tcPr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przekształca wzory na stężenie procentowe w celu obliczenia szukanych wielkości, gdy pozostałe są podane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 xml:space="preserve">– opisuje kolejne czynności, jakie należy przeprowadzić, w celu otrzymania określonej ilości roztworu o danym stężeniu procentowym 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− wymienia szkło oraz sprzęt laboratoryjny, jakich należy użyć do sporządzenia danego roztworu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wyjaśnia </w:t>
            </w:r>
            <w:proofErr w:type="spellStart"/>
            <w:r>
              <w:t>pojęcia</w:t>
            </w:r>
            <w:r w:rsidRPr="00C75616">
              <w:rPr>
                <w:i/>
              </w:rPr>
              <w:t>stężenie</w:t>
            </w:r>
            <w:proofErr w:type="spellEnd"/>
            <w:r w:rsidRPr="00C75616">
              <w:rPr>
                <w:i/>
              </w:rPr>
              <w:t xml:space="preserve"> masowe</w:t>
            </w:r>
            <w:r>
              <w:t xml:space="preserve"> i </w:t>
            </w:r>
            <w:r w:rsidRPr="00C75616">
              <w:rPr>
                <w:i/>
              </w:rPr>
              <w:t>stężenie objętościowe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rozwiązuje złożone zadania na stężenie procentowe roztworu wykorzystaniem z gęstości roztworu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>
              <w:t>– rozwiązuje zadania na rozcieńczanie i zatężanie roztworów oraz na mieszanie roztworów o różnym stężeniu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podaje stężenie w promilach i </w:t>
            </w:r>
            <w:proofErr w:type="spellStart"/>
            <w:r>
              <w:t>ppm</w:t>
            </w:r>
            <w:proofErr w:type="spellEnd"/>
          </w:p>
        </w:tc>
      </w:tr>
      <w:tr w:rsidR="00801D94" w:rsidRPr="006D5D64" w:rsidTr="001C47B6">
        <w:tc>
          <w:tcPr>
            <w:tcW w:w="6550" w:type="dxa"/>
            <w:gridSpan w:val="2"/>
          </w:tcPr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definiuje pojęcia: </w:t>
            </w:r>
            <w:r w:rsidRPr="00C75616">
              <w:rPr>
                <w:i/>
              </w:rPr>
              <w:t>zatężanie</w:t>
            </w:r>
            <w:r>
              <w:t xml:space="preserve"> i </w:t>
            </w:r>
            <w:r w:rsidRPr="00C75616">
              <w:rPr>
                <w:i/>
              </w:rPr>
              <w:t>rozcieńczanie roztworu, roztwory stężone</w:t>
            </w:r>
            <w:r>
              <w:t xml:space="preserve"> i </w:t>
            </w:r>
            <w:r w:rsidRPr="00C75616">
              <w:rPr>
                <w:i/>
              </w:rPr>
              <w:t>rozcieńczone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wie, jakie czynności należy wykonać, aby zwiększyć stężenie roztworu, a jakie aby zmniejszyć stężenie roztworu</w:t>
            </w:r>
          </w:p>
        </w:tc>
        <w:tc>
          <w:tcPr>
            <w:tcW w:w="6379" w:type="dxa"/>
          </w:tcPr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oblicza stężenie procentowe roztworu z przeliczaniem jednostek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oblicza nowe stężenie procentowe roztworu po rozcieńczeniu i zatężeniu roztworu</w:t>
            </w:r>
          </w:p>
          <w:p w:rsidR="00801D94" w:rsidRDefault="00801D94" w:rsidP="00C75616">
            <w:pPr>
              <w:pStyle w:val="Tekstglowny"/>
              <w:jc w:val="left"/>
              <w:rPr>
                <w:szCs w:val="24"/>
                <w:lang w:eastAsia="pl-PL"/>
              </w:rPr>
            </w:pPr>
            <w:r w:rsidRPr="00762D49">
              <w:t>–</w:t>
            </w:r>
            <w:r>
              <w:t xml:space="preserve"> korzysta z krzywych rozpuszczalności w celu obliczenia stężenia roztworu nasyconego</w:t>
            </w:r>
          </w:p>
        </w:tc>
      </w:tr>
    </w:tbl>
    <w:p w:rsidR="00716742" w:rsidRPr="00381ECF" w:rsidRDefault="00716742" w:rsidP="00716742">
      <w:pPr>
        <w:pStyle w:val="Tekstglowny"/>
      </w:pPr>
    </w:p>
    <w:p w:rsidR="00A5066E" w:rsidRDefault="00A5066E"/>
    <w:sectPr w:rsidR="00A5066E" w:rsidSect="00716742">
      <w:footerReference w:type="default" r:id="rId7"/>
      <w:pgSz w:w="14742" w:h="11340" w:orient="landscape" w:code="9"/>
      <w:pgMar w:top="1531" w:right="1531" w:bottom="1531" w:left="1418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617" w:rsidRDefault="000B6617" w:rsidP="00851638">
      <w:r>
        <w:separator/>
      </w:r>
    </w:p>
  </w:endnote>
  <w:endnote w:type="continuationSeparator" w:id="0">
    <w:p w:rsidR="000B6617" w:rsidRDefault="000B6617" w:rsidP="0085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633" w:rsidRDefault="00D76633" w:rsidP="001C47B6">
    <w:pPr>
      <w:pStyle w:val="Stopka"/>
      <w:rPr>
        <w:rFonts w:ascii="Cambria" w:hAnsi="Cambria"/>
        <w:sz w:val="28"/>
        <w:szCs w:val="28"/>
      </w:rPr>
    </w:pPr>
  </w:p>
  <w:p w:rsidR="00D76633" w:rsidRDefault="00D76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617" w:rsidRDefault="000B6617" w:rsidP="00851638">
      <w:r>
        <w:separator/>
      </w:r>
    </w:p>
  </w:footnote>
  <w:footnote w:type="continuationSeparator" w:id="0">
    <w:p w:rsidR="000B6617" w:rsidRDefault="000B6617" w:rsidP="0085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797"/>
    <w:multiLevelType w:val="hybridMultilevel"/>
    <w:tmpl w:val="44B2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0FBC"/>
    <w:multiLevelType w:val="hybridMultilevel"/>
    <w:tmpl w:val="C85055DE"/>
    <w:lvl w:ilvl="0" w:tplc="337098DE">
      <w:start w:val="1"/>
      <w:numFmt w:val="decimal"/>
      <w:pStyle w:val="Numerowanie123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B3394D"/>
    <w:multiLevelType w:val="hybridMultilevel"/>
    <w:tmpl w:val="21E468F8"/>
    <w:lvl w:ilvl="0" w:tplc="DB3ACE06">
      <w:start w:val="1"/>
      <w:numFmt w:val="lowerLetter"/>
      <w:pStyle w:val="Numerowanieabc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C77977"/>
    <w:multiLevelType w:val="hybridMultilevel"/>
    <w:tmpl w:val="5B543AD2"/>
    <w:lvl w:ilvl="0" w:tplc="04685B08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A97CBC"/>
    <w:multiLevelType w:val="hybridMultilevel"/>
    <w:tmpl w:val="5B66C68E"/>
    <w:lvl w:ilvl="0" w:tplc="D910B930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30E4B"/>
    <w:multiLevelType w:val="hybridMultilevel"/>
    <w:tmpl w:val="F03E2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42"/>
    <w:rsid w:val="0002256E"/>
    <w:rsid w:val="0002376E"/>
    <w:rsid w:val="00023770"/>
    <w:rsid w:val="000248EE"/>
    <w:rsid w:val="00034D6F"/>
    <w:rsid w:val="00046D4E"/>
    <w:rsid w:val="00052A40"/>
    <w:rsid w:val="000619E6"/>
    <w:rsid w:val="00081550"/>
    <w:rsid w:val="000902CB"/>
    <w:rsid w:val="000918B7"/>
    <w:rsid w:val="00092F13"/>
    <w:rsid w:val="00096AFB"/>
    <w:rsid w:val="000A0442"/>
    <w:rsid w:val="000A36F9"/>
    <w:rsid w:val="000B6617"/>
    <w:rsid w:val="000C62AA"/>
    <w:rsid w:val="000E58B2"/>
    <w:rsid w:val="00106AD9"/>
    <w:rsid w:val="001103A0"/>
    <w:rsid w:val="001110D9"/>
    <w:rsid w:val="0011469F"/>
    <w:rsid w:val="00117228"/>
    <w:rsid w:val="00121774"/>
    <w:rsid w:val="00122DC1"/>
    <w:rsid w:val="00123896"/>
    <w:rsid w:val="00126840"/>
    <w:rsid w:val="00135851"/>
    <w:rsid w:val="00151516"/>
    <w:rsid w:val="00152186"/>
    <w:rsid w:val="00166AB8"/>
    <w:rsid w:val="001737B4"/>
    <w:rsid w:val="00177EFA"/>
    <w:rsid w:val="0019563F"/>
    <w:rsid w:val="001A1363"/>
    <w:rsid w:val="001C47B6"/>
    <w:rsid w:val="001E5E12"/>
    <w:rsid w:val="001F2917"/>
    <w:rsid w:val="001F7E77"/>
    <w:rsid w:val="00206AD9"/>
    <w:rsid w:val="002150E1"/>
    <w:rsid w:val="00221AD4"/>
    <w:rsid w:val="00223011"/>
    <w:rsid w:val="00231973"/>
    <w:rsid w:val="00237551"/>
    <w:rsid w:val="00242AB9"/>
    <w:rsid w:val="00247853"/>
    <w:rsid w:val="00254285"/>
    <w:rsid w:val="00274B86"/>
    <w:rsid w:val="00284867"/>
    <w:rsid w:val="002A2685"/>
    <w:rsid w:val="002D0666"/>
    <w:rsid w:val="002D2F8B"/>
    <w:rsid w:val="002D7E23"/>
    <w:rsid w:val="002E3B9F"/>
    <w:rsid w:val="00304165"/>
    <w:rsid w:val="00312CFA"/>
    <w:rsid w:val="00320AF0"/>
    <w:rsid w:val="00323F01"/>
    <w:rsid w:val="003362D6"/>
    <w:rsid w:val="0034089B"/>
    <w:rsid w:val="00350421"/>
    <w:rsid w:val="00352BF1"/>
    <w:rsid w:val="00397535"/>
    <w:rsid w:val="003B2A2C"/>
    <w:rsid w:val="003C5327"/>
    <w:rsid w:val="003D3408"/>
    <w:rsid w:val="003D39B6"/>
    <w:rsid w:val="003D6FC6"/>
    <w:rsid w:val="003E6623"/>
    <w:rsid w:val="003F01E6"/>
    <w:rsid w:val="003F68CA"/>
    <w:rsid w:val="003F7210"/>
    <w:rsid w:val="004050C7"/>
    <w:rsid w:val="00420822"/>
    <w:rsid w:val="004242CA"/>
    <w:rsid w:val="004450C9"/>
    <w:rsid w:val="00480BF2"/>
    <w:rsid w:val="00483D45"/>
    <w:rsid w:val="00490F05"/>
    <w:rsid w:val="004B397A"/>
    <w:rsid w:val="004C52D0"/>
    <w:rsid w:val="004D233E"/>
    <w:rsid w:val="005071E6"/>
    <w:rsid w:val="00521F40"/>
    <w:rsid w:val="005243DC"/>
    <w:rsid w:val="00534748"/>
    <w:rsid w:val="0054197D"/>
    <w:rsid w:val="00542EC0"/>
    <w:rsid w:val="00544750"/>
    <w:rsid w:val="0055595B"/>
    <w:rsid w:val="005633DA"/>
    <w:rsid w:val="00565BCC"/>
    <w:rsid w:val="005734FD"/>
    <w:rsid w:val="00574F2F"/>
    <w:rsid w:val="00581A79"/>
    <w:rsid w:val="0059449A"/>
    <w:rsid w:val="005C0937"/>
    <w:rsid w:val="005C40FB"/>
    <w:rsid w:val="005C5023"/>
    <w:rsid w:val="005D09AD"/>
    <w:rsid w:val="005D35F3"/>
    <w:rsid w:val="005D5094"/>
    <w:rsid w:val="005E1896"/>
    <w:rsid w:val="005E3673"/>
    <w:rsid w:val="005F166B"/>
    <w:rsid w:val="005F6F7E"/>
    <w:rsid w:val="00607367"/>
    <w:rsid w:val="006125D3"/>
    <w:rsid w:val="00612B34"/>
    <w:rsid w:val="006214C9"/>
    <w:rsid w:val="00642DAE"/>
    <w:rsid w:val="006534B7"/>
    <w:rsid w:val="0066267D"/>
    <w:rsid w:val="00673DE1"/>
    <w:rsid w:val="006934F7"/>
    <w:rsid w:val="006A225C"/>
    <w:rsid w:val="006A4D68"/>
    <w:rsid w:val="006D0DE2"/>
    <w:rsid w:val="006E487C"/>
    <w:rsid w:val="00702381"/>
    <w:rsid w:val="00716742"/>
    <w:rsid w:val="00721DF2"/>
    <w:rsid w:val="00734967"/>
    <w:rsid w:val="00742907"/>
    <w:rsid w:val="00764810"/>
    <w:rsid w:val="00783B78"/>
    <w:rsid w:val="00790E39"/>
    <w:rsid w:val="00794072"/>
    <w:rsid w:val="00796CD7"/>
    <w:rsid w:val="00796E88"/>
    <w:rsid w:val="007B4953"/>
    <w:rsid w:val="007C0E8A"/>
    <w:rsid w:val="007D3948"/>
    <w:rsid w:val="007D70EC"/>
    <w:rsid w:val="00801D94"/>
    <w:rsid w:val="00816F19"/>
    <w:rsid w:val="00822770"/>
    <w:rsid w:val="00827731"/>
    <w:rsid w:val="00845574"/>
    <w:rsid w:val="00851638"/>
    <w:rsid w:val="00857A93"/>
    <w:rsid w:val="00863E25"/>
    <w:rsid w:val="00865E11"/>
    <w:rsid w:val="008772A4"/>
    <w:rsid w:val="008B6BB0"/>
    <w:rsid w:val="008B6D51"/>
    <w:rsid w:val="008B6EAF"/>
    <w:rsid w:val="008B7449"/>
    <w:rsid w:val="008C5A1F"/>
    <w:rsid w:val="008C7FE8"/>
    <w:rsid w:val="008D3F84"/>
    <w:rsid w:val="008E4DA4"/>
    <w:rsid w:val="008F5B48"/>
    <w:rsid w:val="00901FC2"/>
    <w:rsid w:val="0090733B"/>
    <w:rsid w:val="00926331"/>
    <w:rsid w:val="00931B4A"/>
    <w:rsid w:val="00944B95"/>
    <w:rsid w:val="00952BE1"/>
    <w:rsid w:val="00953454"/>
    <w:rsid w:val="009614C5"/>
    <w:rsid w:val="00961F86"/>
    <w:rsid w:val="00965D65"/>
    <w:rsid w:val="009A4E14"/>
    <w:rsid w:val="009B0FB2"/>
    <w:rsid w:val="009C3C4C"/>
    <w:rsid w:val="009C528C"/>
    <w:rsid w:val="009C7EFF"/>
    <w:rsid w:val="00A04DA7"/>
    <w:rsid w:val="00A14093"/>
    <w:rsid w:val="00A22208"/>
    <w:rsid w:val="00A22CE1"/>
    <w:rsid w:val="00A23DF3"/>
    <w:rsid w:val="00A24827"/>
    <w:rsid w:val="00A32E64"/>
    <w:rsid w:val="00A5066E"/>
    <w:rsid w:val="00A55041"/>
    <w:rsid w:val="00A646AA"/>
    <w:rsid w:val="00A7555D"/>
    <w:rsid w:val="00A81931"/>
    <w:rsid w:val="00A84C1C"/>
    <w:rsid w:val="00A85EE3"/>
    <w:rsid w:val="00A9572A"/>
    <w:rsid w:val="00AB2772"/>
    <w:rsid w:val="00AB3484"/>
    <w:rsid w:val="00AB5C46"/>
    <w:rsid w:val="00AC7A05"/>
    <w:rsid w:val="00AD1971"/>
    <w:rsid w:val="00AD62B1"/>
    <w:rsid w:val="00AE5214"/>
    <w:rsid w:val="00AE5DB6"/>
    <w:rsid w:val="00B03C36"/>
    <w:rsid w:val="00B142B1"/>
    <w:rsid w:val="00B37D43"/>
    <w:rsid w:val="00B40364"/>
    <w:rsid w:val="00B44801"/>
    <w:rsid w:val="00B64D25"/>
    <w:rsid w:val="00B84726"/>
    <w:rsid w:val="00B928B6"/>
    <w:rsid w:val="00B92C09"/>
    <w:rsid w:val="00B94A39"/>
    <w:rsid w:val="00BB387E"/>
    <w:rsid w:val="00BC1CEB"/>
    <w:rsid w:val="00BC2186"/>
    <w:rsid w:val="00BC45E8"/>
    <w:rsid w:val="00BD7B24"/>
    <w:rsid w:val="00BE2356"/>
    <w:rsid w:val="00BF45F7"/>
    <w:rsid w:val="00C02093"/>
    <w:rsid w:val="00C155C6"/>
    <w:rsid w:val="00C5438C"/>
    <w:rsid w:val="00C6368F"/>
    <w:rsid w:val="00C75616"/>
    <w:rsid w:val="00C836A2"/>
    <w:rsid w:val="00C846B4"/>
    <w:rsid w:val="00CA4611"/>
    <w:rsid w:val="00CC6B40"/>
    <w:rsid w:val="00CD76D5"/>
    <w:rsid w:val="00CE0AEB"/>
    <w:rsid w:val="00CE1162"/>
    <w:rsid w:val="00CF598D"/>
    <w:rsid w:val="00CF5B53"/>
    <w:rsid w:val="00D25631"/>
    <w:rsid w:val="00D61FCC"/>
    <w:rsid w:val="00D669F8"/>
    <w:rsid w:val="00D76633"/>
    <w:rsid w:val="00D76C7C"/>
    <w:rsid w:val="00D771D4"/>
    <w:rsid w:val="00D918AC"/>
    <w:rsid w:val="00DA4EF9"/>
    <w:rsid w:val="00DB54C0"/>
    <w:rsid w:val="00DC161D"/>
    <w:rsid w:val="00DC6294"/>
    <w:rsid w:val="00DD444C"/>
    <w:rsid w:val="00DD4CCC"/>
    <w:rsid w:val="00DE66A6"/>
    <w:rsid w:val="00DF6791"/>
    <w:rsid w:val="00E01F1B"/>
    <w:rsid w:val="00E1464F"/>
    <w:rsid w:val="00E36BC2"/>
    <w:rsid w:val="00E8268D"/>
    <w:rsid w:val="00E82844"/>
    <w:rsid w:val="00E87FFC"/>
    <w:rsid w:val="00EA7B9A"/>
    <w:rsid w:val="00EB7F3F"/>
    <w:rsid w:val="00EC20DD"/>
    <w:rsid w:val="00ED6166"/>
    <w:rsid w:val="00EF5577"/>
    <w:rsid w:val="00EF774D"/>
    <w:rsid w:val="00F00620"/>
    <w:rsid w:val="00F009C1"/>
    <w:rsid w:val="00F25B24"/>
    <w:rsid w:val="00F43E76"/>
    <w:rsid w:val="00F47BD2"/>
    <w:rsid w:val="00F51BA4"/>
    <w:rsid w:val="00F64318"/>
    <w:rsid w:val="00F71C35"/>
    <w:rsid w:val="00F878D1"/>
    <w:rsid w:val="00FC2FC7"/>
    <w:rsid w:val="00FF362E"/>
    <w:rsid w:val="00FF3831"/>
    <w:rsid w:val="00F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9A58"/>
  <w15:docId w15:val="{6B86471D-929E-431F-91DE-C0442CE1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7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qFormat/>
    <w:rsid w:val="00716742"/>
    <w:pPr>
      <w:keepNext/>
      <w:spacing w:line="360" w:lineRule="auto"/>
      <w:ind w:left="150"/>
      <w:outlineLvl w:val="1"/>
    </w:pPr>
    <w:rPr>
      <w:rFonts w:eastAsia="Times New Roman"/>
      <w:b/>
      <w:bCs/>
      <w:color w:val="000000"/>
      <w:szCs w:val="20"/>
    </w:rPr>
  </w:style>
  <w:style w:type="paragraph" w:styleId="Nagwek3">
    <w:name w:val="heading 3"/>
    <w:basedOn w:val="Normalny"/>
    <w:next w:val="Normalny"/>
    <w:link w:val="Nagwek3Znak"/>
    <w:semiHidden/>
    <w:qFormat/>
    <w:rsid w:val="00716742"/>
    <w:pPr>
      <w:keepNext/>
      <w:outlineLvl w:val="2"/>
    </w:pPr>
    <w:rPr>
      <w:rFonts w:eastAsia="Times New Roman"/>
      <w:b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semiHidden/>
    <w:qFormat/>
    <w:rsid w:val="00716742"/>
    <w:pPr>
      <w:keepNext/>
      <w:spacing w:line="360" w:lineRule="auto"/>
      <w:jc w:val="both"/>
      <w:outlineLvl w:val="3"/>
    </w:pPr>
    <w:rPr>
      <w:rFonts w:eastAsia="Times New Roman"/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6742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16742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16742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Bold">
    <w:name w:val="!_Bold"/>
    <w:uiPriority w:val="1"/>
    <w:qFormat/>
    <w:rsid w:val="00716742"/>
    <w:rPr>
      <w:b/>
      <w:bCs/>
    </w:rPr>
  </w:style>
  <w:style w:type="paragraph" w:customStyle="1" w:styleId="Wypunktowanie">
    <w:name w:val="!_Wypunktowanie"/>
    <w:basedOn w:val="Tekstglowny"/>
    <w:qFormat/>
    <w:rsid w:val="00716742"/>
    <w:pPr>
      <w:numPr>
        <w:numId w:val="2"/>
      </w:numPr>
      <w:spacing w:line="280" w:lineRule="atLeast"/>
      <w:ind w:left="714" w:hanging="357"/>
    </w:pPr>
  </w:style>
  <w:style w:type="paragraph" w:customStyle="1" w:styleId="Numerowanie123">
    <w:name w:val="!_Numerowanie_123"/>
    <w:qFormat/>
    <w:rsid w:val="00716742"/>
    <w:pPr>
      <w:numPr>
        <w:numId w:val="5"/>
      </w:numPr>
      <w:spacing w:after="0" w:line="260" w:lineRule="atLeast"/>
    </w:pPr>
    <w:rPr>
      <w:rFonts w:ascii="Times New Roman" w:eastAsia="Calibri" w:hAnsi="Times New Roman" w:cs="Times New Roman"/>
      <w:sz w:val="20"/>
    </w:rPr>
  </w:style>
  <w:style w:type="paragraph" w:customStyle="1" w:styleId="Tekstglowny">
    <w:name w:val="!_Tekst_glowny"/>
    <w:qFormat/>
    <w:rsid w:val="00716742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Tytul1">
    <w:name w:val="!_Tytul_1"/>
    <w:qFormat/>
    <w:rsid w:val="00716742"/>
    <w:pPr>
      <w:spacing w:before="120" w:after="120" w:line="460" w:lineRule="atLeast"/>
      <w:jc w:val="both"/>
    </w:pPr>
    <w:rPr>
      <w:rFonts w:ascii="Arial" w:eastAsia="Calibri" w:hAnsi="Arial" w:cs="Times New Roman"/>
      <w:color w:val="984806"/>
      <w:sz w:val="36"/>
    </w:rPr>
  </w:style>
  <w:style w:type="paragraph" w:customStyle="1" w:styleId="Tytul2">
    <w:name w:val="!_Tytul_2"/>
    <w:qFormat/>
    <w:rsid w:val="00716742"/>
    <w:pPr>
      <w:spacing w:before="120" w:after="120" w:line="360" w:lineRule="atLeast"/>
    </w:pPr>
    <w:rPr>
      <w:rFonts w:ascii="Arial" w:eastAsia="Calibri" w:hAnsi="Arial" w:cs="Times New Roman"/>
      <w:color w:val="E36C0A"/>
      <w:sz w:val="28"/>
    </w:rPr>
  </w:style>
  <w:style w:type="character" w:customStyle="1" w:styleId="Italic">
    <w:name w:val="!_Italic"/>
    <w:uiPriority w:val="1"/>
    <w:qFormat/>
    <w:rsid w:val="00716742"/>
    <w:rPr>
      <w:i/>
      <w:iCs/>
    </w:rPr>
  </w:style>
  <w:style w:type="character" w:customStyle="1" w:styleId="BoldItalic">
    <w:name w:val="!_Bold_Italic"/>
    <w:uiPriority w:val="1"/>
    <w:qFormat/>
    <w:rsid w:val="00716742"/>
    <w:rPr>
      <w:b/>
      <w:bCs/>
      <w:i/>
    </w:rPr>
  </w:style>
  <w:style w:type="paragraph" w:customStyle="1" w:styleId="Numerowanieabc">
    <w:name w:val="!_Numerowanie_abc"/>
    <w:basedOn w:val="Numerowanie123"/>
    <w:qFormat/>
    <w:rsid w:val="00716742"/>
    <w:pPr>
      <w:numPr>
        <w:numId w:val="4"/>
      </w:numPr>
    </w:pPr>
  </w:style>
  <w:style w:type="paragraph" w:customStyle="1" w:styleId="Tytul3">
    <w:name w:val="!_Tytul_3"/>
    <w:basedOn w:val="Tytul2"/>
    <w:qFormat/>
    <w:rsid w:val="00716742"/>
    <w:rPr>
      <w:color w:val="31849B"/>
      <w:sz w:val="24"/>
    </w:rPr>
  </w:style>
  <w:style w:type="table" w:styleId="Tabela-Siatka">
    <w:name w:val="Table Grid"/>
    <w:basedOn w:val="Standardowy"/>
    <w:uiPriority w:val="59"/>
    <w:rsid w:val="007167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akcjainfo">
    <w:name w:val="!_Redakcja_info"/>
    <w:qFormat/>
    <w:rsid w:val="00716742"/>
    <w:pPr>
      <w:spacing w:after="0" w:line="300" w:lineRule="atLeast"/>
      <w:jc w:val="both"/>
    </w:pPr>
    <w:rPr>
      <w:rFonts w:ascii="Times New Roman" w:eastAsia="Calibri" w:hAnsi="Times New Roman" w:cs="Times New Roman"/>
      <w:color w:val="FF000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1674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742"/>
    <w:rPr>
      <w:rFonts w:ascii="Tahoma" w:eastAsia="Calibri" w:hAnsi="Tahoma" w:cs="Times New Roman"/>
      <w:sz w:val="16"/>
      <w:szCs w:val="16"/>
    </w:rPr>
  </w:style>
  <w:style w:type="character" w:styleId="Odwoaniedelikatne">
    <w:name w:val="Subtle Reference"/>
    <w:uiPriority w:val="31"/>
    <w:qFormat/>
    <w:rsid w:val="00716742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716742"/>
    <w:rPr>
      <w:b/>
      <w:bCs/>
      <w:smallCaps/>
      <w:color w:val="C0504D"/>
      <w:spacing w:val="5"/>
      <w:u w:val="single"/>
    </w:rPr>
  </w:style>
  <w:style w:type="paragraph" w:styleId="Zwykytekst">
    <w:name w:val="Plain Text"/>
    <w:basedOn w:val="Normalny"/>
    <w:link w:val="ZwykytekstZnak"/>
    <w:uiPriority w:val="99"/>
    <w:semiHidden/>
    <w:rsid w:val="00716742"/>
    <w:rPr>
      <w:rFonts w:ascii="Consolas" w:hAnsi="Consolas"/>
      <w:color w:val="4F6228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16742"/>
    <w:rPr>
      <w:rFonts w:ascii="Consolas" w:eastAsia="Calibri" w:hAnsi="Consolas" w:cs="Times New Roman"/>
      <w:color w:val="4F6228"/>
      <w:sz w:val="21"/>
      <w:szCs w:val="21"/>
    </w:rPr>
  </w:style>
  <w:style w:type="paragraph" w:styleId="Nagwek">
    <w:name w:val="header"/>
    <w:basedOn w:val="Normalny"/>
    <w:link w:val="NagwekZnak"/>
    <w:uiPriority w:val="99"/>
    <w:semiHidden/>
    <w:rsid w:val="00716742"/>
    <w:pPr>
      <w:tabs>
        <w:tab w:val="center" w:pos="4536"/>
        <w:tab w:val="right" w:pos="9072"/>
      </w:tabs>
    </w:pPr>
    <w:rPr>
      <w:rFonts w:ascii="Calibri" w:hAnsi="Calibri"/>
      <w:color w:val="4F6228"/>
      <w:sz w:val="32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16742"/>
    <w:rPr>
      <w:rFonts w:ascii="Calibri" w:eastAsia="Calibri" w:hAnsi="Calibri" w:cs="Times New Roman"/>
      <w:color w:val="4F6228"/>
      <w:sz w:val="32"/>
      <w:szCs w:val="20"/>
    </w:rPr>
  </w:style>
  <w:style w:type="paragraph" w:styleId="Stopka">
    <w:name w:val="footer"/>
    <w:aliases w:val="!_Stopka_numeracja_stron"/>
    <w:basedOn w:val="Tekstglowny"/>
    <w:link w:val="StopkaZnak"/>
    <w:uiPriority w:val="99"/>
    <w:rsid w:val="00716742"/>
    <w:pPr>
      <w:tabs>
        <w:tab w:val="center" w:pos="4536"/>
        <w:tab w:val="right" w:pos="9072"/>
      </w:tabs>
    </w:pPr>
    <w:rPr>
      <w:color w:val="000000"/>
      <w:sz w:val="24"/>
      <w:szCs w:val="20"/>
    </w:rPr>
  </w:style>
  <w:style w:type="character" w:customStyle="1" w:styleId="StopkaZnak">
    <w:name w:val="Stopka Znak"/>
    <w:aliases w:val="!_Stopka_numeracja_stron Znak"/>
    <w:basedOn w:val="Domylnaczcionkaakapitu"/>
    <w:link w:val="Stopka"/>
    <w:uiPriority w:val="99"/>
    <w:rsid w:val="00716742"/>
    <w:rPr>
      <w:rFonts w:ascii="Times New Roman" w:eastAsia="Calibri" w:hAnsi="Times New Roman" w:cs="Times New Roman"/>
      <w:color w:val="000000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167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742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716742"/>
    <w:rPr>
      <w:vertAlign w:val="superscript"/>
    </w:rPr>
  </w:style>
  <w:style w:type="character" w:styleId="Odwoaniedokomentarza">
    <w:name w:val="annotation reference"/>
    <w:uiPriority w:val="99"/>
    <w:semiHidden/>
    <w:rsid w:val="007167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67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74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67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742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167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3742</Words>
  <Characters>22455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Windows User</cp:lastModifiedBy>
  <cp:revision>5</cp:revision>
  <cp:lastPrinted>2019-06-11T07:55:00Z</cp:lastPrinted>
  <dcterms:created xsi:type="dcterms:W3CDTF">2020-10-23T20:00:00Z</dcterms:created>
  <dcterms:modified xsi:type="dcterms:W3CDTF">2020-11-01T22:48:00Z</dcterms:modified>
</cp:coreProperties>
</file>